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424C4" w14:textId="5D804D8D" w:rsidR="001A1E3D" w:rsidRPr="005415CF" w:rsidRDefault="001A1E3D" w:rsidP="001A1E3D">
      <w:pPr>
        <w:rPr>
          <w:rFonts w:asciiTheme="minorHAnsi" w:eastAsia="Times New Roman" w:hAnsiTheme="minorHAnsi" w:cstheme="minorHAnsi"/>
          <w:b/>
          <w:bCs/>
          <w:sz w:val="24"/>
          <w:szCs w:val="24"/>
        </w:rPr>
      </w:pPr>
      <w:r w:rsidRPr="00E178A3">
        <w:rPr>
          <w:rFonts w:asciiTheme="minorHAnsi" w:eastAsia="Times New Roman" w:hAnsiTheme="minorHAnsi" w:cstheme="minorHAnsi"/>
          <w:b/>
          <w:bCs/>
          <w:sz w:val="24"/>
          <w:szCs w:val="24"/>
        </w:rPr>
        <w:t>Referat aktivitetsmøde DGI Østjylland Skydning d. 7. maj 2022</w:t>
      </w:r>
      <w:r w:rsidRPr="00E178A3">
        <w:rPr>
          <w:rFonts w:asciiTheme="minorHAnsi" w:hAnsiTheme="minorHAnsi" w:cstheme="minorHAnsi"/>
          <w:sz w:val="24"/>
          <w:szCs w:val="24"/>
        </w:rPr>
        <w:br/>
      </w:r>
      <w:r w:rsidRPr="00E178A3">
        <w:rPr>
          <w:rFonts w:asciiTheme="minorHAnsi" w:hAnsiTheme="minorHAnsi" w:cstheme="minorHAnsi"/>
          <w:sz w:val="24"/>
          <w:szCs w:val="24"/>
        </w:rPr>
        <w:br/>
      </w:r>
      <w:r w:rsidRPr="005415CF">
        <w:rPr>
          <w:rFonts w:asciiTheme="minorHAnsi" w:eastAsia="Times New Roman" w:hAnsiTheme="minorHAnsi" w:cstheme="minorHAnsi"/>
          <w:b/>
          <w:bCs/>
          <w:sz w:val="24"/>
          <w:szCs w:val="24"/>
        </w:rPr>
        <w:t>1) Velkomst v/ formand Karin Riis</w:t>
      </w:r>
    </w:p>
    <w:p w14:paraId="1E2BF650" w14:textId="309B6CAA" w:rsidR="001A1E3D" w:rsidRPr="00E178A3" w:rsidRDefault="00E178A3" w:rsidP="001A1E3D">
      <w:pPr>
        <w:rPr>
          <w:rFonts w:asciiTheme="minorHAnsi" w:eastAsia="Times New Roman" w:hAnsiTheme="minorHAnsi" w:cstheme="minorHAnsi"/>
          <w:sz w:val="24"/>
          <w:szCs w:val="24"/>
        </w:rPr>
      </w:pPr>
      <w:r>
        <w:rPr>
          <w:rFonts w:asciiTheme="minorHAnsi" w:eastAsia="Times New Roman" w:hAnsiTheme="minorHAnsi" w:cstheme="minorHAnsi"/>
          <w:sz w:val="24"/>
          <w:szCs w:val="24"/>
        </w:rPr>
        <w:t>Karin bød de fremmødte velkommen.</w:t>
      </w:r>
    </w:p>
    <w:p w14:paraId="6108FEAF" w14:textId="77777777" w:rsidR="00E178A3" w:rsidRPr="00E178A3" w:rsidRDefault="00E178A3" w:rsidP="001A1E3D">
      <w:pPr>
        <w:rPr>
          <w:rFonts w:asciiTheme="minorHAnsi" w:eastAsia="Times New Roman" w:hAnsiTheme="minorHAnsi" w:cstheme="minorHAnsi"/>
          <w:sz w:val="24"/>
          <w:szCs w:val="24"/>
        </w:rPr>
      </w:pPr>
    </w:p>
    <w:p w14:paraId="4ED36DB6" w14:textId="1795179B" w:rsidR="001A1E3D" w:rsidRPr="005415CF" w:rsidRDefault="001A1E3D" w:rsidP="001A1E3D">
      <w:pPr>
        <w:rPr>
          <w:rFonts w:asciiTheme="minorHAnsi" w:eastAsia="Times New Roman" w:hAnsiTheme="minorHAnsi" w:cstheme="minorHAnsi"/>
          <w:b/>
          <w:bCs/>
          <w:sz w:val="24"/>
          <w:szCs w:val="24"/>
        </w:rPr>
      </w:pPr>
      <w:r w:rsidRPr="005415CF">
        <w:rPr>
          <w:rFonts w:asciiTheme="minorHAnsi" w:eastAsia="Times New Roman" w:hAnsiTheme="minorHAnsi" w:cstheme="minorHAnsi"/>
          <w:b/>
          <w:bCs/>
          <w:sz w:val="24"/>
          <w:szCs w:val="24"/>
        </w:rPr>
        <w:t>2) Valg af dirigent, referent og stemmetællere</w:t>
      </w:r>
    </w:p>
    <w:p w14:paraId="4DB76628" w14:textId="311F6182" w:rsidR="001A1E3D" w:rsidRPr="00E178A3" w:rsidRDefault="001A1E3D" w:rsidP="001A1E3D">
      <w:pPr>
        <w:rPr>
          <w:rFonts w:asciiTheme="minorHAnsi" w:hAnsiTheme="minorHAnsi" w:cstheme="minorHAnsi"/>
          <w:sz w:val="24"/>
          <w:szCs w:val="24"/>
        </w:rPr>
      </w:pPr>
    </w:p>
    <w:p w14:paraId="1BEC7B37" w14:textId="0E0AFFFA" w:rsidR="00E178A3" w:rsidRPr="00E178A3" w:rsidRDefault="00E178A3" w:rsidP="001A1E3D">
      <w:pPr>
        <w:rPr>
          <w:rFonts w:asciiTheme="minorHAnsi" w:hAnsiTheme="minorHAnsi" w:cstheme="minorHAnsi"/>
          <w:sz w:val="24"/>
          <w:szCs w:val="24"/>
        </w:rPr>
      </w:pPr>
      <w:r w:rsidRPr="00E178A3">
        <w:rPr>
          <w:rFonts w:asciiTheme="minorHAnsi" w:hAnsiTheme="minorHAnsi" w:cstheme="minorHAnsi"/>
          <w:sz w:val="24"/>
          <w:szCs w:val="24"/>
        </w:rPr>
        <w:t>Kim Bitsch vælges som dirigent</w:t>
      </w:r>
    </w:p>
    <w:p w14:paraId="570ACC52" w14:textId="0433D279" w:rsidR="00E178A3" w:rsidRPr="00E178A3" w:rsidRDefault="00E178A3" w:rsidP="001A1E3D">
      <w:pPr>
        <w:rPr>
          <w:rFonts w:asciiTheme="minorHAnsi" w:hAnsiTheme="minorHAnsi" w:cstheme="minorHAnsi"/>
          <w:sz w:val="24"/>
          <w:szCs w:val="24"/>
        </w:rPr>
      </w:pPr>
      <w:r w:rsidRPr="00E178A3">
        <w:rPr>
          <w:rFonts w:asciiTheme="minorHAnsi" w:hAnsiTheme="minorHAnsi" w:cstheme="minorHAnsi"/>
          <w:sz w:val="24"/>
          <w:szCs w:val="24"/>
        </w:rPr>
        <w:t xml:space="preserve">Bjarke Nordentoft </w:t>
      </w:r>
      <w:r w:rsidR="0077614D">
        <w:rPr>
          <w:rFonts w:asciiTheme="minorHAnsi" w:hAnsiTheme="minorHAnsi" w:cstheme="minorHAnsi"/>
          <w:sz w:val="24"/>
          <w:szCs w:val="24"/>
        </w:rPr>
        <w:t>blev</w:t>
      </w:r>
      <w:r w:rsidRPr="00E178A3">
        <w:rPr>
          <w:rFonts w:asciiTheme="minorHAnsi" w:hAnsiTheme="minorHAnsi" w:cstheme="minorHAnsi"/>
          <w:sz w:val="24"/>
          <w:szCs w:val="24"/>
        </w:rPr>
        <w:t xml:space="preserve"> referent</w:t>
      </w:r>
    </w:p>
    <w:p w14:paraId="0AF3FE69" w14:textId="032E4727" w:rsidR="00E178A3" w:rsidRPr="00E178A3" w:rsidRDefault="00E178A3" w:rsidP="001A1E3D">
      <w:pPr>
        <w:rPr>
          <w:rFonts w:asciiTheme="minorHAnsi" w:hAnsiTheme="minorHAnsi" w:cstheme="minorHAnsi"/>
          <w:sz w:val="24"/>
          <w:szCs w:val="24"/>
        </w:rPr>
      </w:pPr>
      <w:r w:rsidRPr="00E178A3">
        <w:rPr>
          <w:rFonts w:asciiTheme="minorHAnsi" w:hAnsiTheme="minorHAnsi" w:cstheme="minorHAnsi"/>
          <w:sz w:val="24"/>
          <w:szCs w:val="24"/>
        </w:rPr>
        <w:t>Der vælges ingen stemmetællere da der ikke er valg i år.</w:t>
      </w:r>
    </w:p>
    <w:p w14:paraId="216C4590" w14:textId="77777777" w:rsidR="00E178A3" w:rsidRPr="00E178A3" w:rsidRDefault="00E178A3" w:rsidP="001A1E3D">
      <w:pPr>
        <w:rPr>
          <w:rFonts w:asciiTheme="minorHAnsi" w:hAnsiTheme="minorHAnsi" w:cstheme="minorHAnsi"/>
          <w:sz w:val="24"/>
          <w:szCs w:val="24"/>
        </w:rPr>
      </w:pPr>
    </w:p>
    <w:p w14:paraId="2024B85C" w14:textId="77777777" w:rsidR="001A1E3D" w:rsidRPr="005415CF" w:rsidRDefault="001A1E3D" w:rsidP="001A1E3D">
      <w:pPr>
        <w:rPr>
          <w:rFonts w:asciiTheme="minorHAnsi" w:hAnsiTheme="minorHAnsi" w:cstheme="minorHAnsi"/>
          <w:b/>
          <w:bCs/>
          <w:sz w:val="24"/>
          <w:szCs w:val="24"/>
        </w:rPr>
      </w:pPr>
      <w:r w:rsidRPr="005415CF">
        <w:rPr>
          <w:rFonts w:asciiTheme="minorHAnsi" w:eastAsia="Times New Roman" w:hAnsiTheme="minorHAnsi" w:cstheme="minorHAnsi"/>
          <w:b/>
          <w:bCs/>
          <w:sz w:val="24"/>
          <w:szCs w:val="24"/>
        </w:rPr>
        <w:t xml:space="preserve">3) Beretning DGI Østjylland Skydning 2021 v/ formand Karin Riis </w:t>
      </w:r>
    </w:p>
    <w:p w14:paraId="5C4D6788" w14:textId="1A2D709B" w:rsidR="005415CF" w:rsidRDefault="00203DA0" w:rsidP="001A1E3D">
      <w:pPr>
        <w:rPr>
          <w:rFonts w:asciiTheme="minorHAnsi" w:hAnsiTheme="minorHAnsi" w:cstheme="minorHAnsi"/>
          <w:sz w:val="24"/>
          <w:szCs w:val="24"/>
        </w:rPr>
      </w:pPr>
      <w:r>
        <w:rPr>
          <w:rFonts w:asciiTheme="minorHAnsi" w:hAnsiTheme="minorHAnsi" w:cstheme="minorHAnsi"/>
          <w:sz w:val="24"/>
          <w:szCs w:val="24"/>
        </w:rPr>
        <w:t>Karin aflagde beretning for 2021</w:t>
      </w:r>
    </w:p>
    <w:p w14:paraId="349E0886" w14:textId="77777777" w:rsidR="0077614D" w:rsidRDefault="00EB43AF" w:rsidP="001A1E3D">
      <w:pPr>
        <w:rPr>
          <w:rFonts w:asciiTheme="minorHAnsi" w:hAnsiTheme="minorHAnsi" w:cstheme="minorHAnsi"/>
          <w:sz w:val="24"/>
          <w:szCs w:val="24"/>
        </w:rPr>
      </w:pPr>
      <w:r>
        <w:rPr>
          <w:rFonts w:asciiTheme="minorHAnsi" w:hAnsiTheme="minorHAnsi" w:cstheme="minorHAnsi"/>
          <w:sz w:val="24"/>
          <w:szCs w:val="24"/>
        </w:rPr>
        <w:t>Undervejs var der dialog &amp; spørgsmål omkring indsatser, herunder TUC/TC</w:t>
      </w:r>
      <w:r w:rsidR="0077614D">
        <w:rPr>
          <w:rFonts w:asciiTheme="minorHAnsi" w:hAnsiTheme="minorHAnsi" w:cstheme="minorHAnsi"/>
          <w:sz w:val="24"/>
          <w:szCs w:val="24"/>
        </w:rPr>
        <w:t xml:space="preserve"> som flere af de fremmødte var positive omkring og håbede fortsatte</w:t>
      </w:r>
      <w:r>
        <w:rPr>
          <w:rFonts w:asciiTheme="minorHAnsi" w:hAnsiTheme="minorHAnsi" w:cstheme="minorHAnsi"/>
          <w:sz w:val="24"/>
          <w:szCs w:val="24"/>
        </w:rPr>
        <w:t xml:space="preserve">. </w:t>
      </w:r>
    </w:p>
    <w:p w14:paraId="5C45A5CD" w14:textId="2BA3591A" w:rsidR="00EB43AF" w:rsidRDefault="00EB43AF" w:rsidP="001A1E3D">
      <w:pPr>
        <w:rPr>
          <w:rFonts w:asciiTheme="minorHAnsi" w:hAnsiTheme="minorHAnsi" w:cstheme="minorHAnsi"/>
          <w:sz w:val="24"/>
          <w:szCs w:val="24"/>
        </w:rPr>
      </w:pPr>
      <w:r>
        <w:rPr>
          <w:rFonts w:asciiTheme="minorHAnsi" w:hAnsiTheme="minorHAnsi" w:cstheme="minorHAnsi"/>
          <w:sz w:val="24"/>
          <w:szCs w:val="24"/>
        </w:rPr>
        <w:t>Ellers ingen kommentarer/spørgsmål.</w:t>
      </w:r>
    </w:p>
    <w:p w14:paraId="3BC161B6" w14:textId="6D010C9A" w:rsidR="001A1E3D" w:rsidRPr="00203DA0" w:rsidRDefault="001A1E3D" w:rsidP="001A1E3D">
      <w:pPr>
        <w:rPr>
          <w:rFonts w:asciiTheme="minorHAnsi" w:eastAsia="Times New Roman" w:hAnsiTheme="minorHAnsi" w:cstheme="minorHAnsi"/>
          <w:b/>
          <w:bCs/>
          <w:sz w:val="24"/>
          <w:szCs w:val="24"/>
        </w:rPr>
      </w:pPr>
      <w:r w:rsidRPr="00E178A3">
        <w:rPr>
          <w:rFonts w:asciiTheme="minorHAnsi" w:hAnsiTheme="minorHAnsi" w:cstheme="minorHAnsi"/>
          <w:sz w:val="24"/>
          <w:szCs w:val="24"/>
        </w:rPr>
        <w:br/>
      </w:r>
      <w:r w:rsidRPr="00203DA0">
        <w:rPr>
          <w:rFonts w:asciiTheme="minorHAnsi" w:eastAsia="Times New Roman" w:hAnsiTheme="minorHAnsi" w:cstheme="minorHAnsi"/>
          <w:b/>
          <w:bCs/>
          <w:sz w:val="24"/>
          <w:szCs w:val="24"/>
        </w:rPr>
        <w:t>4) Præsentation af regnskab 2021 og budget 2022 v/ formand Karin Riis - Herunder orientering om fremtidige indsatsområder.</w:t>
      </w:r>
    </w:p>
    <w:p w14:paraId="14D9BB3C" w14:textId="6DE7D64C" w:rsidR="001A1E3D" w:rsidRDefault="00110655" w:rsidP="001A1E3D">
      <w:pPr>
        <w:rPr>
          <w:rFonts w:asciiTheme="minorHAnsi" w:hAnsiTheme="minorHAnsi" w:cstheme="minorHAnsi"/>
          <w:sz w:val="24"/>
          <w:szCs w:val="24"/>
        </w:rPr>
      </w:pPr>
      <w:r>
        <w:rPr>
          <w:rFonts w:asciiTheme="minorHAnsi" w:hAnsiTheme="minorHAnsi" w:cstheme="minorHAnsi"/>
          <w:sz w:val="24"/>
          <w:szCs w:val="24"/>
        </w:rPr>
        <w:t>Forslag</w:t>
      </w:r>
      <w:r w:rsidR="00C26437">
        <w:rPr>
          <w:rFonts w:asciiTheme="minorHAnsi" w:hAnsiTheme="minorHAnsi" w:cstheme="minorHAnsi"/>
          <w:sz w:val="24"/>
          <w:szCs w:val="24"/>
        </w:rPr>
        <w:t xml:space="preserve"> om at regnskab/budget udsendes til deltagere forud for mødet.</w:t>
      </w:r>
    </w:p>
    <w:p w14:paraId="721520AF" w14:textId="7FFB917D" w:rsidR="00C26437" w:rsidRDefault="00C26437" w:rsidP="001A1E3D">
      <w:pPr>
        <w:rPr>
          <w:rFonts w:asciiTheme="minorHAnsi" w:hAnsiTheme="minorHAnsi" w:cstheme="minorHAnsi"/>
          <w:sz w:val="24"/>
          <w:szCs w:val="24"/>
        </w:rPr>
      </w:pPr>
    </w:p>
    <w:p w14:paraId="710964DD" w14:textId="0307A42A" w:rsidR="00C26437" w:rsidRDefault="00C26437" w:rsidP="001A1E3D">
      <w:pPr>
        <w:rPr>
          <w:rFonts w:asciiTheme="minorHAnsi" w:hAnsiTheme="minorHAnsi" w:cstheme="minorHAnsi"/>
          <w:sz w:val="24"/>
          <w:szCs w:val="24"/>
        </w:rPr>
      </w:pPr>
      <w:r>
        <w:rPr>
          <w:rFonts w:asciiTheme="minorHAnsi" w:hAnsiTheme="minorHAnsi" w:cstheme="minorHAnsi"/>
          <w:sz w:val="24"/>
          <w:szCs w:val="24"/>
        </w:rPr>
        <w:t>Regnskabet 2021 godkendes med enkelte opklarende spørgsmål.</w:t>
      </w:r>
    </w:p>
    <w:p w14:paraId="2C7728F5" w14:textId="726AFF24" w:rsidR="00C26437" w:rsidRDefault="00C26437" w:rsidP="001A1E3D">
      <w:pPr>
        <w:rPr>
          <w:rFonts w:asciiTheme="minorHAnsi" w:hAnsiTheme="minorHAnsi" w:cstheme="minorHAnsi"/>
          <w:sz w:val="24"/>
          <w:szCs w:val="24"/>
        </w:rPr>
      </w:pPr>
    </w:p>
    <w:p w14:paraId="0DCAF481" w14:textId="4587B4F7" w:rsidR="00C26437" w:rsidRDefault="00C26437" w:rsidP="001A1E3D">
      <w:pPr>
        <w:rPr>
          <w:rFonts w:asciiTheme="minorHAnsi" w:hAnsiTheme="minorHAnsi" w:cstheme="minorHAnsi"/>
          <w:sz w:val="24"/>
          <w:szCs w:val="24"/>
        </w:rPr>
      </w:pPr>
      <w:r>
        <w:rPr>
          <w:rFonts w:asciiTheme="minorHAnsi" w:hAnsiTheme="minorHAnsi" w:cstheme="minorHAnsi"/>
          <w:sz w:val="24"/>
          <w:szCs w:val="24"/>
        </w:rPr>
        <w:t>Budgettet 2022 fremlægges, herunder fokus på de særskilte indsatser aktivitetsledelsen ønsker at prioritere.</w:t>
      </w:r>
    </w:p>
    <w:p w14:paraId="02365042" w14:textId="15D769A9" w:rsidR="00C26437" w:rsidRDefault="00C26437" w:rsidP="001A1E3D">
      <w:pPr>
        <w:rPr>
          <w:rFonts w:asciiTheme="minorHAnsi" w:hAnsiTheme="minorHAnsi" w:cstheme="minorHAnsi"/>
          <w:sz w:val="24"/>
          <w:szCs w:val="24"/>
        </w:rPr>
      </w:pPr>
      <w:r>
        <w:rPr>
          <w:rFonts w:asciiTheme="minorHAnsi" w:hAnsiTheme="minorHAnsi" w:cstheme="minorHAnsi"/>
          <w:sz w:val="24"/>
          <w:szCs w:val="24"/>
        </w:rPr>
        <w:t>Aktivitetsledelsen ønsker fortsat fokus på uddannelser, turneringer/stævner og et nyt punkt er fokus på at tilbyde at få en dygtig træner ud i den lokale forening</w:t>
      </w:r>
    </w:p>
    <w:p w14:paraId="03FD3CE2" w14:textId="09985612" w:rsidR="00BF32BF" w:rsidRDefault="00BF32BF" w:rsidP="001A1E3D">
      <w:pPr>
        <w:rPr>
          <w:rFonts w:asciiTheme="minorHAnsi" w:hAnsiTheme="minorHAnsi" w:cstheme="minorHAnsi"/>
          <w:sz w:val="24"/>
          <w:szCs w:val="24"/>
        </w:rPr>
      </w:pPr>
      <w:r>
        <w:rPr>
          <w:rFonts w:asciiTheme="minorHAnsi" w:hAnsiTheme="minorHAnsi" w:cstheme="minorHAnsi"/>
          <w:sz w:val="24"/>
          <w:szCs w:val="24"/>
        </w:rPr>
        <w:t>Budgettet godkendes.</w:t>
      </w:r>
    </w:p>
    <w:p w14:paraId="3D071F9F" w14:textId="77777777" w:rsidR="00535331" w:rsidRPr="00E178A3" w:rsidRDefault="00535331" w:rsidP="001A1E3D">
      <w:pPr>
        <w:rPr>
          <w:rFonts w:asciiTheme="minorHAnsi" w:hAnsiTheme="minorHAnsi" w:cstheme="minorHAnsi"/>
          <w:sz w:val="24"/>
          <w:szCs w:val="24"/>
        </w:rPr>
      </w:pPr>
    </w:p>
    <w:p w14:paraId="04CE571E" w14:textId="7FF0B673" w:rsidR="001A1E3D" w:rsidRPr="00203DA0" w:rsidRDefault="001A1E3D" w:rsidP="001A1E3D">
      <w:pPr>
        <w:rPr>
          <w:rFonts w:asciiTheme="minorHAnsi" w:eastAsia="Times New Roman" w:hAnsiTheme="minorHAnsi" w:cstheme="minorHAnsi"/>
          <w:b/>
          <w:bCs/>
          <w:sz w:val="24"/>
          <w:szCs w:val="24"/>
        </w:rPr>
      </w:pPr>
      <w:r w:rsidRPr="00203DA0">
        <w:rPr>
          <w:rFonts w:asciiTheme="minorHAnsi" w:eastAsia="Times New Roman" w:hAnsiTheme="minorHAnsi" w:cstheme="minorHAnsi"/>
          <w:b/>
          <w:bCs/>
          <w:sz w:val="24"/>
          <w:szCs w:val="24"/>
        </w:rPr>
        <w:t>5) Indkomne forslag</w:t>
      </w:r>
    </w:p>
    <w:p w14:paraId="509448D2" w14:textId="4C4BF2DC" w:rsidR="001A1E3D" w:rsidRDefault="00535331" w:rsidP="001A1E3D">
      <w:pPr>
        <w:rPr>
          <w:rFonts w:asciiTheme="minorHAnsi" w:hAnsiTheme="minorHAnsi" w:cstheme="minorHAnsi"/>
          <w:sz w:val="24"/>
          <w:szCs w:val="24"/>
        </w:rPr>
      </w:pPr>
      <w:r>
        <w:rPr>
          <w:rFonts w:asciiTheme="minorHAnsi" w:hAnsiTheme="minorHAnsi" w:cstheme="minorHAnsi"/>
          <w:sz w:val="24"/>
          <w:szCs w:val="24"/>
        </w:rPr>
        <w:t>Det konstateres</w:t>
      </w:r>
      <w:r w:rsidR="00624EB5">
        <w:rPr>
          <w:rFonts w:asciiTheme="minorHAnsi" w:hAnsiTheme="minorHAnsi" w:cstheme="minorHAnsi"/>
          <w:sz w:val="24"/>
          <w:szCs w:val="24"/>
        </w:rPr>
        <w:t xml:space="preserve"> at der ikke er nogle indkomne forslag.</w:t>
      </w:r>
    </w:p>
    <w:p w14:paraId="3579E2CF" w14:textId="77777777" w:rsidR="00535331" w:rsidRPr="00E178A3" w:rsidRDefault="00535331" w:rsidP="001A1E3D">
      <w:pPr>
        <w:rPr>
          <w:rFonts w:asciiTheme="minorHAnsi" w:hAnsiTheme="minorHAnsi" w:cstheme="minorHAnsi"/>
          <w:sz w:val="24"/>
          <w:szCs w:val="24"/>
        </w:rPr>
      </w:pPr>
    </w:p>
    <w:p w14:paraId="7AF0BEC3" w14:textId="63BA819E" w:rsidR="001A1E3D" w:rsidRPr="00203DA0" w:rsidRDefault="001A1E3D" w:rsidP="001A1E3D">
      <w:pPr>
        <w:rPr>
          <w:rFonts w:asciiTheme="minorHAnsi" w:eastAsia="Times New Roman" w:hAnsiTheme="minorHAnsi" w:cstheme="minorHAnsi"/>
          <w:b/>
          <w:bCs/>
          <w:sz w:val="24"/>
          <w:szCs w:val="24"/>
        </w:rPr>
      </w:pPr>
      <w:r w:rsidRPr="00203DA0">
        <w:rPr>
          <w:rFonts w:asciiTheme="minorHAnsi" w:eastAsia="Times New Roman" w:hAnsiTheme="minorHAnsi" w:cstheme="minorHAnsi"/>
          <w:b/>
          <w:bCs/>
          <w:sz w:val="24"/>
          <w:szCs w:val="24"/>
        </w:rPr>
        <w:t>6) Valg: Ingen valg da formand Karin Riis først er på valg i 2023</w:t>
      </w:r>
    </w:p>
    <w:p w14:paraId="1846E647" w14:textId="77777777" w:rsidR="00F32AC5" w:rsidRDefault="00F32AC5" w:rsidP="001A1E3D">
      <w:pPr>
        <w:rPr>
          <w:rFonts w:asciiTheme="minorHAnsi" w:hAnsiTheme="minorHAnsi" w:cstheme="minorHAnsi"/>
          <w:sz w:val="24"/>
          <w:szCs w:val="24"/>
        </w:rPr>
      </w:pPr>
      <w:r>
        <w:rPr>
          <w:rFonts w:asciiTheme="minorHAnsi" w:hAnsiTheme="minorHAnsi" w:cstheme="minorHAnsi"/>
          <w:sz w:val="24"/>
          <w:szCs w:val="24"/>
        </w:rPr>
        <w:t>Punktet udgår da der kun er valg i ulige år.</w:t>
      </w:r>
    </w:p>
    <w:p w14:paraId="00D326C5" w14:textId="0F645CC0" w:rsidR="001A1E3D" w:rsidRPr="00203DA0" w:rsidRDefault="001A1E3D" w:rsidP="001A1E3D">
      <w:pPr>
        <w:rPr>
          <w:rFonts w:asciiTheme="minorHAnsi" w:eastAsia="Times New Roman" w:hAnsiTheme="minorHAnsi" w:cstheme="minorHAnsi"/>
          <w:b/>
          <w:bCs/>
          <w:sz w:val="24"/>
          <w:szCs w:val="24"/>
        </w:rPr>
      </w:pPr>
      <w:r w:rsidRPr="00E178A3">
        <w:rPr>
          <w:rFonts w:asciiTheme="minorHAnsi" w:hAnsiTheme="minorHAnsi" w:cstheme="minorHAnsi"/>
          <w:sz w:val="24"/>
          <w:szCs w:val="24"/>
        </w:rPr>
        <w:br/>
      </w:r>
      <w:r w:rsidRPr="00203DA0">
        <w:rPr>
          <w:rFonts w:asciiTheme="minorHAnsi" w:eastAsia="Times New Roman" w:hAnsiTheme="minorHAnsi" w:cstheme="minorHAnsi"/>
          <w:b/>
          <w:bCs/>
          <w:sz w:val="24"/>
          <w:szCs w:val="24"/>
        </w:rPr>
        <w:t>7) Uddeling af priser: Årets forening samt årets frivillig. v/ Eva Thomadsen</w:t>
      </w:r>
    </w:p>
    <w:p w14:paraId="35DDB1C8" w14:textId="4DF1A253" w:rsidR="002E20FE" w:rsidRDefault="002E20FE" w:rsidP="001A1E3D">
      <w:pPr>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Prisen for Årets frivillig uddeles til Torben R. Eriksen fra </w:t>
      </w:r>
      <w:proofErr w:type="spellStart"/>
      <w:r>
        <w:rPr>
          <w:rFonts w:asciiTheme="minorHAnsi" w:eastAsia="Times New Roman" w:hAnsiTheme="minorHAnsi" w:cstheme="minorHAnsi"/>
          <w:sz w:val="24"/>
          <w:szCs w:val="24"/>
        </w:rPr>
        <w:t>VBF</w:t>
      </w:r>
      <w:r w:rsidR="001B1438">
        <w:rPr>
          <w:rFonts w:asciiTheme="minorHAnsi" w:eastAsia="Times New Roman" w:hAnsiTheme="minorHAnsi" w:cstheme="minorHAnsi"/>
          <w:sz w:val="24"/>
          <w:szCs w:val="24"/>
        </w:rPr>
        <w:t>’s</w:t>
      </w:r>
      <w:proofErr w:type="spellEnd"/>
      <w:r w:rsidR="001B1438">
        <w:rPr>
          <w:rFonts w:asciiTheme="minorHAnsi" w:eastAsia="Times New Roman" w:hAnsiTheme="minorHAnsi" w:cstheme="minorHAnsi"/>
          <w:sz w:val="24"/>
          <w:szCs w:val="24"/>
        </w:rPr>
        <w:t xml:space="preserve"> </w:t>
      </w:r>
      <w:proofErr w:type="spellStart"/>
      <w:r w:rsidR="001B1438">
        <w:rPr>
          <w:rFonts w:asciiTheme="minorHAnsi" w:eastAsia="Times New Roman" w:hAnsiTheme="minorHAnsi" w:cstheme="minorHAnsi"/>
          <w:sz w:val="24"/>
          <w:szCs w:val="24"/>
        </w:rPr>
        <w:t>Skyttelaug</w:t>
      </w:r>
      <w:proofErr w:type="spellEnd"/>
      <w:r>
        <w:rPr>
          <w:rFonts w:asciiTheme="minorHAnsi" w:eastAsia="Times New Roman" w:hAnsiTheme="minorHAnsi" w:cstheme="minorHAnsi"/>
          <w:sz w:val="24"/>
          <w:szCs w:val="24"/>
        </w:rPr>
        <w:t xml:space="preserve"> Hinnerup.</w:t>
      </w:r>
    </w:p>
    <w:p w14:paraId="4E6805B4" w14:textId="1E37944F" w:rsidR="002E20FE" w:rsidRDefault="002E20FE" w:rsidP="001A1E3D">
      <w:pPr>
        <w:rPr>
          <w:rFonts w:asciiTheme="minorHAnsi" w:eastAsia="Times New Roman" w:hAnsiTheme="minorHAnsi" w:cstheme="minorHAnsi"/>
          <w:sz w:val="24"/>
          <w:szCs w:val="24"/>
        </w:rPr>
      </w:pPr>
      <w:r>
        <w:rPr>
          <w:rFonts w:asciiTheme="minorHAnsi" w:eastAsia="Times New Roman" w:hAnsiTheme="minorHAnsi" w:cstheme="minorHAnsi"/>
          <w:sz w:val="24"/>
          <w:szCs w:val="24"/>
        </w:rPr>
        <w:t>Prisen for Årets forening uddeles til Allingåbro Skytteforening.</w:t>
      </w:r>
    </w:p>
    <w:p w14:paraId="730E21E9" w14:textId="531C67E3" w:rsidR="002E20FE" w:rsidRDefault="002E20FE" w:rsidP="001A1E3D">
      <w:pPr>
        <w:rPr>
          <w:rFonts w:asciiTheme="minorHAnsi" w:eastAsia="Times New Roman" w:hAnsiTheme="minorHAnsi" w:cstheme="minorHAnsi"/>
          <w:sz w:val="24"/>
          <w:szCs w:val="24"/>
        </w:rPr>
      </w:pPr>
      <w:r>
        <w:rPr>
          <w:rFonts w:asciiTheme="minorHAnsi" w:eastAsia="Times New Roman" w:hAnsiTheme="minorHAnsi" w:cstheme="minorHAnsi"/>
          <w:sz w:val="24"/>
          <w:szCs w:val="24"/>
        </w:rPr>
        <w:t>Stort tillykke til dem begge</w:t>
      </w:r>
      <w:r w:rsidR="001B1438">
        <w:rPr>
          <w:rFonts w:asciiTheme="minorHAnsi" w:eastAsia="Times New Roman" w:hAnsiTheme="minorHAnsi" w:cstheme="minorHAnsi"/>
          <w:sz w:val="24"/>
          <w:szCs w:val="24"/>
        </w:rPr>
        <w:t>.</w:t>
      </w:r>
    </w:p>
    <w:p w14:paraId="2E10DBA5" w14:textId="2DB9BA7F" w:rsidR="00624EB5" w:rsidRDefault="00624EB5" w:rsidP="001A1E3D">
      <w:pPr>
        <w:rPr>
          <w:rFonts w:asciiTheme="minorHAnsi" w:eastAsia="Times New Roman" w:hAnsiTheme="minorHAnsi" w:cstheme="minorHAnsi"/>
          <w:sz w:val="24"/>
          <w:szCs w:val="24"/>
        </w:rPr>
      </w:pPr>
    </w:p>
    <w:p w14:paraId="49346E5B" w14:textId="77777777" w:rsidR="0077614D" w:rsidRPr="00E178A3" w:rsidRDefault="0077614D" w:rsidP="001A1E3D">
      <w:pPr>
        <w:rPr>
          <w:rFonts w:asciiTheme="minorHAnsi" w:eastAsia="Times New Roman" w:hAnsiTheme="minorHAnsi" w:cstheme="minorHAnsi"/>
          <w:sz w:val="24"/>
          <w:szCs w:val="24"/>
        </w:rPr>
      </w:pPr>
    </w:p>
    <w:p w14:paraId="1F50027A" w14:textId="0E6F5E53" w:rsidR="001A1E3D" w:rsidRPr="00203DA0" w:rsidRDefault="001A1E3D" w:rsidP="001A1E3D">
      <w:pPr>
        <w:rPr>
          <w:rFonts w:asciiTheme="minorHAnsi" w:hAnsiTheme="minorHAnsi" w:cstheme="minorHAnsi"/>
          <w:b/>
          <w:bCs/>
          <w:sz w:val="24"/>
          <w:szCs w:val="24"/>
        </w:rPr>
      </w:pPr>
      <w:r w:rsidRPr="00203DA0">
        <w:rPr>
          <w:rFonts w:asciiTheme="minorHAnsi" w:eastAsia="Times New Roman" w:hAnsiTheme="minorHAnsi" w:cstheme="minorHAnsi"/>
          <w:b/>
          <w:bCs/>
          <w:sz w:val="24"/>
          <w:szCs w:val="24"/>
        </w:rPr>
        <w:lastRenderedPageBreak/>
        <w:t>Kort orientering om forslag til ændringer i skyttebogen /v Eva Thomadsen &amp; Lotte Boserup</w:t>
      </w:r>
    </w:p>
    <w:p w14:paraId="45695786" w14:textId="76601480" w:rsidR="00A4309C" w:rsidRDefault="00624EB5" w:rsidP="001A1E3D">
      <w:pPr>
        <w:rPr>
          <w:rFonts w:asciiTheme="minorHAnsi" w:hAnsiTheme="minorHAnsi" w:cstheme="minorHAnsi"/>
          <w:sz w:val="24"/>
          <w:szCs w:val="24"/>
        </w:rPr>
      </w:pPr>
      <w:r>
        <w:rPr>
          <w:rFonts w:asciiTheme="minorHAnsi" w:hAnsiTheme="minorHAnsi" w:cstheme="minorHAnsi"/>
          <w:sz w:val="24"/>
          <w:szCs w:val="24"/>
        </w:rPr>
        <w:t xml:space="preserve">Der orienteres kort omkring </w:t>
      </w:r>
      <w:r w:rsidR="00A4309C">
        <w:rPr>
          <w:rFonts w:asciiTheme="minorHAnsi" w:hAnsiTheme="minorHAnsi" w:cstheme="minorHAnsi"/>
          <w:sz w:val="24"/>
          <w:szCs w:val="24"/>
        </w:rPr>
        <w:t xml:space="preserve">de fælles </w:t>
      </w:r>
      <w:r>
        <w:rPr>
          <w:rFonts w:asciiTheme="minorHAnsi" w:hAnsiTheme="minorHAnsi" w:cstheme="minorHAnsi"/>
          <w:sz w:val="24"/>
          <w:szCs w:val="24"/>
        </w:rPr>
        <w:t>forslag til ændringer</w:t>
      </w:r>
      <w:r w:rsidR="00A4309C">
        <w:rPr>
          <w:rFonts w:asciiTheme="minorHAnsi" w:hAnsiTheme="minorHAnsi" w:cstheme="minorHAnsi"/>
          <w:sz w:val="24"/>
          <w:szCs w:val="24"/>
        </w:rPr>
        <w:t xml:space="preserve"> i skyttebogen</w:t>
      </w:r>
      <w:r w:rsidR="008F67A2">
        <w:rPr>
          <w:rFonts w:asciiTheme="minorHAnsi" w:hAnsiTheme="minorHAnsi" w:cstheme="minorHAnsi"/>
          <w:sz w:val="24"/>
          <w:szCs w:val="24"/>
        </w:rPr>
        <w:t xml:space="preserve"> og der er kort dialog </w:t>
      </w:r>
      <w:proofErr w:type="gramStart"/>
      <w:r w:rsidR="008F67A2">
        <w:rPr>
          <w:rFonts w:asciiTheme="minorHAnsi" w:hAnsiTheme="minorHAnsi" w:cstheme="minorHAnsi"/>
          <w:sz w:val="24"/>
          <w:szCs w:val="24"/>
        </w:rPr>
        <w:t>omkring</w:t>
      </w:r>
      <w:proofErr w:type="gramEnd"/>
      <w:r w:rsidR="008F67A2">
        <w:rPr>
          <w:rFonts w:asciiTheme="minorHAnsi" w:hAnsiTheme="minorHAnsi" w:cstheme="minorHAnsi"/>
          <w:sz w:val="24"/>
          <w:szCs w:val="24"/>
        </w:rPr>
        <w:t xml:space="preserve"> disse samt de fremmødtes indstillinger hertil.</w:t>
      </w:r>
    </w:p>
    <w:p w14:paraId="7E85E760" w14:textId="77777777" w:rsidR="0077614D" w:rsidRDefault="0077614D" w:rsidP="001A1E3D">
      <w:pPr>
        <w:rPr>
          <w:rFonts w:asciiTheme="minorHAnsi" w:hAnsiTheme="minorHAnsi" w:cstheme="minorHAnsi"/>
          <w:sz w:val="24"/>
          <w:szCs w:val="24"/>
        </w:rPr>
      </w:pPr>
      <w:r>
        <w:rPr>
          <w:rFonts w:asciiTheme="minorHAnsi" w:hAnsiTheme="minorHAnsi" w:cstheme="minorHAnsi"/>
          <w:sz w:val="24"/>
          <w:szCs w:val="24"/>
        </w:rPr>
        <w:t>Der er opbakning til disse 4 fælles forslag.</w:t>
      </w:r>
    </w:p>
    <w:p w14:paraId="5B7BBC8A" w14:textId="7C87BDB6" w:rsidR="001A1E3D" w:rsidRPr="00203DA0" w:rsidRDefault="001A1E3D" w:rsidP="001A1E3D">
      <w:pPr>
        <w:rPr>
          <w:rFonts w:asciiTheme="minorHAnsi" w:hAnsiTheme="minorHAnsi" w:cstheme="minorHAnsi"/>
          <w:b/>
          <w:bCs/>
          <w:sz w:val="24"/>
          <w:szCs w:val="24"/>
        </w:rPr>
      </w:pPr>
      <w:r w:rsidRPr="00E178A3">
        <w:rPr>
          <w:rFonts w:asciiTheme="minorHAnsi" w:hAnsiTheme="minorHAnsi" w:cstheme="minorHAnsi"/>
          <w:sz w:val="24"/>
          <w:szCs w:val="24"/>
        </w:rPr>
        <w:br/>
      </w:r>
      <w:r w:rsidRPr="00203DA0">
        <w:rPr>
          <w:rFonts w:asciiTheme="minorHAnsi" w:eastAsia="Times New Roman" w:hAnsiTheme="minorHAnsi" w:cstheme="minorHAnsi"/>
          <w:b/>
          <w:bCs/>
          <w:sz w:val="24"/>
          <w:szCs w:val="24"/>
        </w:rPr>
        <w:t>8) Gruppemøde i Riffel- og Pistoludvalg (valg af medlemmer samt drøftelse af disciplinspecifikke forslag om ændringer i skyttebogen)</w:t>
      </w:r>
    </w:p>
    <w:p w14:paraId="716B6B91" w14:textId="77777777" w:rsidR="0077614D" w:rsidRDefault="0077614D" w:rsidP="001A1E3D">
      <w:pPr>
        <w:rPr>
          <w:rFonts w:asciiTheme="minorHAnsi" w:hAnsiTheme="minorHAnsi" w:cstheme="minorHAnsi"/>
          <w:sz w:val="24"/>
          <w:szCs w:val="24"/>
        </w:rPr>
      </w:pPr>
      <w:r>
        <w:rPr>
          <w:rFonts w:asciiTheme="minorHAnsi" w:hAnsiTheme="minorHAnsi" w:cstheme="minorHAnsi"/>
          <w:sz w:val="24"/>
          <w:szCs w:val="24"/>
        </w:rPr>
        <w:t>Udenfor referat.</w:t>
      </w:r>
    </w:p>
    <w:p w14:paraId="55975AD5" w14:textId="32654095" w:rsidR="001A1E3D" w:rsidRPr="00203DA0" w:rsidRDefault="001A1E3D" w:rsidP="001A1E3D">
      <w:pPr>
        <w:rPr>
          <w:rFonts w:asciiTheme="minorHAnsi" w:eastAsia="Times New Roman" w:hAnsiTheme="minorHAnsi" w:cstheme="minorHAnsi"/>
          <w:b/>
          <w:bCs/>
          <w:sz w:val="24"/>
          <w:szCs w:val="24"/>
        </w:rPr>
      </w:pPr>
      <w:r w:rsidRPr="00E178A3">
        <w:rPr>
          <w:rFonts w:asciiTheme="minorHAnsi" w:hAnsiTheme="minorHAnsi" w:cstheme="minorHAnsi"/>
          <w:sz w:val="24"/>
          <w:szCs w:val="24"/>
        </w:rPr>
        <w:br/>
      </w:r>
      <w:r w:rsidRPr="00203DA0">
        <w:rPr>
          <w:rFonts w:asciiTheme="minorHAnsi" w:eastAsia="Times New Roman" w:hAnsiTheme="minorHAnsi" w:cstheme="minorHAnsi"/>
          <w:b/>
          <w:bCs/>
          <w:sz w:val="24"/>
          <w:szCs w:val="24"/>
        </w:rPr>
        <w:t>9) Genoptagelse af fælles møde – herunder kaffe, te og kage</w:t>
      </w:r>
      <w:r w:rsidRPr="00203DA0">
        <w:rPr>
          <w:rFonts w:asciiTheme="minorHAnsi" w:hAnsiTheme="minorHAnsi" w:cstheme="minorHAnsi"/>
          <w:b/>
          <w:bCs/>
          <w:sz w:val="24"/>
          <w:szCs w:val="24"/>
        </w:rPr>
        <w:br/>
      </w:r>
      <w:r w:rsidRPr="00203DA0">
        <w:rPr>
          <w:rFonts w:asciiTheme="minorHAnsi" w:eastAsia="Times New Roman" w:hAnsiTheme="minorHAnsi" w:cstheme="minorHAnsi"/>
          <w:b/>
          <w:bCs/>
          <w:sz w:val="24"/>
          <w:szCs w:val="24"/>
        </w:rPr>
        <w:t>Præsentation af de valgte repræsentanter til aktivitetsledelsen, de valgte formænd samt de valgte udvalgsmedlemmer fra RUV og PUV</w:t>
      </w:r>
    </w:p>
    <w:p w14:paraId="0C5DEDA6" w14:textId="1FED8116" w:rsidR="00D55D95" w:rsidRDefault="00D55D95" w:rsidP="00D55D95">
      <w:pPr>
        <w:rPr>
          <w:rFonts w:asciiTheme="minorHAnsi" w:hAnsiTheme="minorHAnsi" w:cstheme="minorHAnsi"/>
          <w:sz w:val="24"/>
          <w:szCs w:val="24"/>
        </w:rPr>
      </w:pPr>
      <w:r>
        <w:rPr>
          <w:rFonts w:asciiTheme="minorHAnsi" w:hAnsiTheme="minorHAnsi" w:cstheme="minorHAnsi"/>
          <w:sz w:val="24"/>
          <w:szCs w:val="24"/>
        </w:rPr>
        <w:t xml:space="preserve">I PUV er Kim </w:t>
      </w:r>
      <w:r w:rsidR="00C5377F">
        <w:rPr>
          <w:rFonts w:asciiTheme="minorHAnsi" w:hAnsiTheme="minorHAnsi" w:cstheme="minorHAnsi"/>
          <w:sz w:val="24"/>
          <w:szCs w:val="24"/>
        </w:rPr>
        <w:t xml:space="preserve">Meldgaard </w:t>
      </w:r>
      <w:r>
        <w:rPr>
          <w:rFonts w:asciiTheme="minorHAnsi" w:hAnsiTheme="minorHAnsi" w:cstheme="minorHAnsi"/>
          <w:sz w:val="24"/>
          <w:szCs w:val="24"/>
        </w:rPr>
        <w:t xml:space="preserve">blevet valgt som formand samt repræsentant til aktivitetsledelsen, herudover </w:t>
      </w:r>
      <w:r w:rsidR="00C5377F">
        <w:rPr>
          <w:rFonts w:asciiTheme="minorHAnsi" w:hAnsiTheme="minorHAnsi" w:cstheme="minorHAnsi"/>
          <w:sz w:val="24"/>
          <w:szCs w:val="24"/>
        </w:rPr>
        <w:t>er</w:t>
      </w:r>
      <w:r>
        <w:rPr>
          <w:rFonts w:asciiTheme="minorHAnsi" w:hAnsiTheme="minorHAnsi" w:cstheme="minorHAnsi"/>
          <w:sz w:val="24"/>
          <w:szCs w:val="24"/>
        </w:rPr>
        <w:t xml:space="preserve"> Frantz</w:t>
      </w:r>
      <w:r w:rsidR="00C5377F">
        <w:rPr>
          <w:rFonts w:asciiTheme="minorHAnsi" w:hAnsiTheme="minorHAnsi" w:cstheme="minorHAnsi"/>
          <w:sz w:val="24"/>
          <w:szCs w:val="24"/>
        </w:rPr>
        <w:t xml:space="preserve"> </w:t>
      </w:r>
      <w:proofErr w:type="spellStart"/>
      <w:r w:rsidR="00C5377F">
        <w:rPr>
          <w:rFonts w:asciiTheme="minorHAnsi" w:hAnsiTheme="minorHAnsi" w:cstheme="minorHAnsi"/>
          <w:sz w:val="24"/>
          <w:szCs w:val="24"/>
        </w:rPr>
        <w:t>Glantz</w:t>
      </w:r>
      <w:proofErr w:type="spellEnd"/>
      <w:r w:rsidR="00C5377F">
        <w:rPr>
          <w:rFonts w:asciiTheme="minorHAnsi" w:hAnsiTheme="minorHAnsi" w:cstheme="minorHAnsi"/>
          <w:sz w:val="24"/>
          <w:szCs w:val="24"/>
        </w:rPr>
        <w:t>-Jørgensen t</w:t>
      </w:r>
      <w:r>
        <w:rPr>
          <w:rFonts w:asciiTheme="minorHAnsi" w:hAnsiTheme="minorHAnsi" w:cstheme="minorHAnsi"/>
          <w:sz w:val="24"/>
          <w:szCs w:val="24"/>
        </w:rPr>
        <w:t>iltrådt PUV</w:t>
      </w:r>
      <w:r w:rsidR="00C5377F">
        <w:rPr>
          <w:rFonts w:asciiTheme="minorHAnsi" w:hAnsiTheme="minorHAnsi" w:cstheme="minorHAnsi"/>
          <w:sz w:val="24"/>
          <w:szCs w:val="24"/>
        </w:rPr>
        <w:t xml:space="preserve"> – Allan Andersen udtræder.</w:t>
      </w:r>
    </w:p>
    <w:p w14:paraId="757DD9B1" w14:textId="77777777" w:rsidR="00C5377F" w:rsidRDefault="00C5377F" w:rsidP="00D55D95">
      <w:pPr>
        <w:rPr>
          <w:rFonts w:asciiTheme="minorHAnsi" w:hAnsiTheme="minorHAnsi" w:cstheme="minorHAnsi"/>
          <w:sz w:val="24"/>
          <w:szCs w:val="24"/>
        </w:rPr>
      </w:pPr>
    </w:p>
    <w:p w14:paraId="03687646" w14:textId="49A1775E" w:rsidR="00D55D95" w:rsidRDefault="00D55D95" w:rsidP="00D55D95">
      <w:pPr>
        <w:rPr>
          <w:rFonts w:asciiTheme="minorHAnsi" w:hAnsiTheme="minorHAnsi" w:cstheme="minorHAnsi"/>
          <w:sz w:val="24"/>
          <w:szCs w:val="24"/>
        </w:rPr>
      </w:pPr>
      <w:r>
        <w:rPr>
          <w:rFonts w:asciiTheme="minorHAnsi" w:hAnsiTheme="minorHAnsi" w:cstheme="minorHAnsi"/>
          <w:sz w:val="24"/>
          <w:szCs w:val="24"/>
        </w:rPr>
        <w:t xml:space="preserve">I RUV er der ikke valg i år – Eva </w:t>
      </w:r>
      <w:r w:rsidR="00C5377F">
        <w:rPr>
          <w:rFonts w:asciiTheme="minorHAnsi" w:hAnsiTheme="minorHAnsi" w:cstheme="minorHAnsi"/>
          <w:sz w:val="24"/>
          <w:szCs w:val="24"/>
        </w:rPr>
        <w:t xml:space="preserve">Thomadsen </w:t>
      </w:r>
      <w:r>
        <w:rPr>
          <w:rFonts w:asciiTheme="minorHAnsi" w:hAnsiTheme="minorHAnsi" w:cstheme="minorHAnsi"/>
          <w:sz w:val="24"/>
          <w:szCs w:val="24"/>
        </w:rPr>
        <w:t xml:space="preserve">fortsætter herfor </w:t>
      </w:r>
      <w:r w:rsidR="00C5377F">
        <w:rPr>
          <w:rFonts w:asciiTheme="minorHAnsi" w:hAnsiTheme="minorHAnsi" w:cstheme="minorHAnsi"/>
          <w:sz w:val="24"/>
          <w:szCs w:val="24"/>
        </w:rPr>
        <w:t>som formand og repræsentant til aktivitetsledelsen og</w:t>
      </w:r>
      <w:r>
        <w:rPr>
          <w:rFonts w:asciiTheme="minorHAnsi" w:hAnsiTheme="minorHAnsi" w:cstheme="minorHAnsi"/>
          <w:sz w:val="24"/>
          <w:szCs w:val="24"/>
        </w:rPr>
        <w:t xml:space="preserve"> Lars Sønnichsen tiltræder det siddende RUV</w:t>
      </w:r>
      <w:r w:rsidR="00C5377F">
        <w:rPr>
          <w:rFonts w:asciiTheme="minorHAnsi" w:hAnsiTheme="minorHAnsi" w:cstheme="minorHAnsi"/>
          <w:sz w:val="24"/>
          <w:szCs w:val="24"/>
        </w:rPr>
        <w:t>.</w:t>
      </w:r>
    </w:p>
    <w:p w14:paraId="4185F003" w14:textId="77777777" w:rsidR="001A1E3D" w:rsidRPr="00E178A3" w:rsidRDefault="001A1E3D" w:rsidP="001A1E3D">
      <w:pPr>
        <w:rPr>
          <w:rFonts w:asciiTheme="minorHAnsi" w:hAnsiTheme="minorHAnsi" w:cstheme="minorHAnsi"/>
          <w:sz w:val="24"/>
          <w:szCs w:val="24"/>
        </w:rPr>
      </w:pPr>
    </w:p>
    <w:p w14:paraId="2A848575" w14:textId="4A5584B9" w:rsidR="001A1E3D" w:rsidRPr="00203DA0" w:rsidRDefault="001A1E3D" w:rsidP="001A1E3D">
      <w:pPr>
        <w:rPr>
          <w:rFonts w:asciiTheme="minorHAnsi" w:eastAsia="Times New Roman" w:hAnsiTheme="minorHAnsi" w:cstheme="minorHAnsi"/>
          <w:b/>
          <w:bCs/>
          <w:sz w:val="24"/>
          <w:szCs w:val="24"/>
        </w:rPr>
      </w:pPr>
      <w:r w:rsidRPr="00203DA0">
        <w:rPr>
          <w:rFonts w:asciiTheme="minorHAnsi" w:eastAsia="Times New Roman" w:hAnsiTheme="minorHAnsi" w:cstheme="minorHAnsi"/>
          <w:b/>
          <w:bCs/>
          <w:sz w:val="24"/>
          <w:szCs w:val="24"/>
        </w:rPr>
        <w:t>10) Udpegning af delegerede til landsaktivitetsmødet i Vingsted den 21. Maj 2022 (DGI Østjylland Skydning har 6 stemmer)</w:t>
      </w:r>
    </w:p>
    <w:p w14:paraId="4DD17AAF" w14:textId="0E6C4B0F" w:rsidR="001A1E3D" w:rsidRDefault="00D55D95" w:rsidP="001A1E3D">
      <w:pPr>
        <w:rPr>
          <w:rFonts w:asciiTheme="minorHAnsi" w:hAnsiTheme="minorHAnsi" w:cstheme="minorHAnsi"/>
          <w:sz w:val="24"/>
          <w:szCs w:val="24"/>
        </w:rPr>
      </w:pPr>
      <w:r>
        <w:rPr>
          <w:rFonts w:asciiTheme="minorHAnsi" w:hAnsiTheme="minorHAnsi" w:cstheme="minorHAnsi"/>
          <w:sz w:val="24"/>
          <w:szCs w:val="24"/>
        </w:rPr>
        <w:t>D</w:t>
      </w:r>
      <w:r w:rsidR="00583733">
        <w:rPr>
          <w:rFonts w:asciiTheme="minorHAnsi" w:hAnsiTheme="minorHAnsi" w:cstheme="minorHAnsi"/>
          <w:sz w:val="24"/>
          <w:szCs w:val="24"/>
        </w:rPr>
        <w:t>er blev udpeget 6 delegerede.</w:t>
      </w:r>
      <w:r w:rsidR="00E22026">
        <w:rPr>
          <w:rFonts w:asciiTheme="minorHAnsi" w:hAnsiTheme="minorHAnsi" w:cstheme="minorHAnsi"/>
          <w:sz w:val="24"/>
          <w:szCs w:val="24"/>
        </w:rPr>
        <w:t xml:space="preserve"> </w:t>
      </w:r>
    </w:p>
    <w:p w14:paraId="28C2E603" w14:textId="77777777" w:rsidR="00583733" w:rsidRPr="00E178A3" w:rsidRDefault="00583733" w:rsidP="001A1E3D">
      <w:pPr>
        <w:rPr>
          <w:rFonts w:asciiTheme="minorHAnsi" w:hAnsiTheme="minorHAnsi" w:cstheme="minorHAnsi"/>
          <w:sz w:val="24"/>
          <w:szCs w:val="24"/>
        </w:rPr>
      </w:pPr>
    </w:p>
    <w:p w14:paraId="39009872" w14:textId="785C5E5E" w:rsidR="001A1E3D" w:rsidRPr="00203DA0" w:rsidRDefault="001A1E3D" w:rsidP="001A1E3D">
      <w:pPr>
        <w:rPr>
          <w:rFonts w:asciiTheme="minorHAnsi" w:eastAsia="Times New Roman" w:hAnsiTheme="minorHAnsi" w:cstheme="minorHAnsi"/>
          <w:b/>
          <w:bCs/>
          <w:sz w:val="24"/>
          <w:szCs w:val="24"/>
        </w:rPr>
      </w:pPr>
      <w:r w:rsidRPr="00203DA0">
        <w:rPr>
          <w:rFonts w:asciiTheme="minorHAnsi" w:eastAsia="Times New Roman" w:hAnsiTheme="minorHAnsi" w:cstheme="minorHAnsi"/>
          <w:b/>
          <w:bCs/>
          <w:sz w:val="24"/>
          <w:szCs w:val="24"/>
        </w:rPr>
        <w:t>11) Dialog om anbefalinger for skydning i DGI efter 2023</w:t>
      </w:r>
    </w:p>
    <w:p w14:paraId="0A9D3157" w14:textId="22FBFA2E" w:rsidR="001A1E3D" w:rsidRDefault="00583733" w:rsidP="001A1E3D">
      <w:pPr>
        <w:rPr>
          <w:rFonts w:asciiTheme="minorHAnsi" w:hAnsiTheme="minorHAnsi" w:cstheme="minorHAnsi"/>
          <w:sz w:val="24"/>
          <w:szCs w:val="24"/>
        </w:rPr>
      </w:pPr>
      <w:r>
        <w:rPr>
          <w:rFonts w:asciiTheme="minorHAnsi" w:hAnsiTheme="minorHAnsi" w:cstheme="minorHAnsi"/>
          <w:sz w:val="24"/>
          <w:szCs w:val="24"/>
        </w:rPr>
        <w:t>Karin fort</w:t>
      </w:r>
      <w:r w:rsidR="00E22026">
        <w:rPr>
          <w:rFonts w:asciiTheme="minorHAnsi" w:hAnsiTheme="minorHAnsi" w:cstheme="minorHAnsi"/>
          <w:sz w:val="24"/>
          <w:szCs w:val="24"/>
        </w:rPr>
        <w:t>alte</w:t>
      </w:r>
      <w:r>
        <w:rPr>
          <w:rFonts w:asciiTheme="minorHAnsi" w:hAnsiTheme="minorHAnsi" w:cstheme="minorHAnsi"/>
          <w:sz w:val="24"/>
          <w:szCs w:val="24"/>
        </w:rPr>
        <w:t xml:space="preserve"> om processen omkring skydning efter 2023 i </w:t>
      </w:r>
      <w:proofErr w:type="gramStart"/>
      <w:r>
        <w:rPr>
          <w:rFonts w:asciiTheme="minorHAnsi" w:hAnsiTheme="minorHAnsi" w:cstheme="minorHAnsi"/>
          <w:sz w:val="24"/>
          <w:szCs w:val="24"/>
        </w:rPr>
        <w:t>DGI regi</w:t>
      </w:r>
      <w:proofErr w:type="gramEnd"/>
      <w:r>
        <w:rPr>
          <w:rFonts w:asciiTheme="minorHAnsi" w:hAnsiTheme="minorHAnsi" w:cstheme="minorHAnsi"/>
          <w:sz w:val="24"/>
          <w:szCs w:val="24"/>
        </w:rPr>
        <w:t>.</w:t>
      </w:r>
    </w:p>
    <w:p w14:paraId="4E81D396" w14:textId="7C625179" w:rsidR="00583733" w:rsidRDefault="00583733" w:rsidP="001A1E3D">
      <w:pPr>
        <w:rPr>
          <w:rFonts w:asciiTheme="minorHAnsi" w:hAnsiTheme="minorHAnsi" w:cstheme="minorHAnsi"/>
          <w:sz w:val="24"/>
          <w:szCs w:val="24"/>
        </w:rPr>
      </w:pPr>
      <w:r>
        <w:rPr>
          <w:rFonts w:asciiTheme="minorHAnsi" w:hAnsiTheme="minorHAnsi" w:cstheme="minorHAnsi"/>
          <w:sz w:val="24"/>
          <w:szCs w:val="24"/>
        </w:rPr>
        <w:t>Der har været høring i alle landsdele og der er her udpeget 11 prioriteringer som der skal arbejdes med efter 2023, disse har været drøftet på formandsmøde og skal diskuteres til aktivitetsmødet på landsplan d. 21.5. Her skal der gives en tilkendegivelse om dette er en retning som vi kan følge og gå efter.</w:t>
      </w:r>
    </w:p>
    <w:p w14:paraId="62DC9779" w14:textId="442E673E" w:rsidR="00542660" w:rsidRDefault="00542660" w:rsidP="001A1E3D">
      <w:pPr>
        <w:rPr>
          <w:rFonts w:asciiTheme="minorHAnsi" w:hAnsiTheme="minorHAnsi" w:cstheme="minorHAnsi"/>
          <w:sz w:val="24"/>
          <w:szCs w:val="24"/>
        </w:rPr>
      </w:pPr>
      <w:r>
        <w:rPr>
          <w:rFonts w:asciiTheme="minorHAnsi" w:hAnsiTheme="minorHAnsi" w:cstheme="minorHAnsi"/>
          <w:sz w:val="24"/>
          <w:szCs w:val="24"/>
        </w:rPr>
        <w:t>Vurderingen af de 11 anbefalinger er forskellig fra landsdel til landsdel, men de fleste af prioriteringerne er der overordnet enighed om giver mening. Der er enkelte prioriteringer som der er udpræget uenighed om – disse skal der naturligvis arbejdes videre med.</w:t>
      </w:r>
    </w:p>
    <w:p w14:paraId="433B83C0" w14:textId="4B5C7AA0" w:rsidR="008440C0" w:rsidRDefault="008440C0" w:rsidP="001A1E3D">
      <w:pPr>
        <w:rPr>
          <w:rFonts w:asciiTheme="minorHAnsi" w:hAnsiTheme="minorHAnsi" w:cstheme="minorHAnsi"/>
          <w:sz w:val="24"/>
          <w:szCs w:val="24"/>
        </w:rPr>
      </w:pPr>
      <w:r>
        <w:rPr>
          <w:rFonts w:asciiTheme="minorHAnsi" w:hAnsiTheme="minorHAnsi" w:cstheme="minorHAnsi"/>
          <w:sz w:val="24"/>
          <w:szCs w:val="24"/>
        </w:rPr>
        <w:t xml:space="preserve">Der er dialog </w:t>
      </w:r>
      <w:r w:rsidR="00E22026">
        <w:rPr>
          <w:rFonts w:asciiTheme="minorHAnsi" w:hAnsiTheme="minorHAnsi" w:cstheme="minorHAnsi"/>
          <w:sz w:val="24"/>
          <w:szCs w:val="24"/>
        </w:rPr>
        <w:t>om</w:t>
      </w:r>
      <w:r>
        <w:rPr>
          <w:rFonts w:asciiTheme="minorHAnsi" w:hAnsiTheme="minorHAnsi" w:cstheme="minorHAnsi"/>
          <w:sz w:val="24"/>
          <w:szCs w:val="24"/>
        </w:rPr>
        <w:t xml:space="preserve"> </w:t>
      </w:r>
      <w:r w:rsidR="00E22026">
        <w:rPr>
          <w:rFonts w:asciiTheme="minorHAnsi" w:hAnsiTheme="minorHAnsi" w:cstheme="minorHAnsi"/>
          <w:sz w:val="24"/>
          <w:szCs w:val="24"/>
        </w:rPr>
        <w:t>økonomien efter 2023 – hvor der pt. arbejdes på en model med et overgangsår i 2024 med en tildeling som lander et sted mellem 13 millioner og 0 millioner til landsdelene – pt. er udgangspunktet at lande i midten så 6.5 million fordeles til landsdelene.</w:t>
      </w:r>
    </w:p>
    <w:p w14:paraId="35D934CD" w14:textId="37B7292C" w:rsidR="00E22026" w:rsidRDefault="00E22026" w:rsidP="001A1E3D">
      <w:pPr>
        <w:rPr>
          <w:rFonts w:asciiTheme="minorHAnsi" w:hAnsiTheme="minorHAnsi" w:cstheme="minorHAnsi"/>
          <w:sz w:val="24"/>
          <w:szCs w:val="24"/>
        </w:rPr>
      </w:pPr>
      <w:r>
        <w:rPr>
          <w:rFonts w:asciiTheme="minorHAnsi" w:hAnsiTheme="minorHAnsi" w:cstheme="minorHAnsi"/>
          <w:sz w:val="24"/>
          <w:szCs w:val="24"/>
        </w:rPr>
        <w:t>I 2025 og frem fordeles økonomien efter samme fordelingsnøgle som resten af idrætterne modtager efter – denne skal ændres i 2023 og træde i kraft fra 2025.</w:t>
      </w:r>
    </w:p>
    <w:p w14:paraId="5CD72B0A" w14:textId="77777777" w:rsidR="00542660" w:rsidRDefault="00542660" w:rsidP="001A1E3D">
      <w:pPr>
        <w:rPr>
          <w:rFonts w:asciiTheme="minorHAnsi" w:hAnsiTheme="minorHAnsi" w:cstheme="minorHAnsi"/>
          <w:sz w:val="24"/>
          <w:szCs w:val="24"/>
        </w:rPr>
      </w:pPr>
    </w:p>
    <w:p w14:paraId="66E51711" w14:textId="73C1AB8C" w:rsidR="001A1E3D" w:rsidRPr="00203DA0" w:rsidRDefault="001A1E3D" w:rsidP="001A1E3D">
      <w:pPr>
        <w:rPr>
          <w:rFonts w:asciiTheme="minorHAnsi" w:eastAsia="Times New Roman" w:hAnsiTheme="minorHAnsi" w:cstheme="minorHAnsi"/>
          <w:b/>
          <w:bCs/>
          <w:sz w:val="24"/>
          <w:szCs w:val="24"/>
        </w:rPr>
      </w:pPr>
      <w:r w:rsidRPr="00203DA0">
        <w:rPr>
          <w:rFonts w:asciiTheme="minorHAnsi" w:eastAsia="Times New Roman" w:hAnsiTheme="minorHAnsi" w:cstheme="minorHAnsi"/>
          <w:b/>
          <w:bCs/>
          <w:sz w:val="24"/>
          <w:szCs w:val="24"/>
        </w:rPr>
        <w:t xml:space="preserve">12) Eventuelt </w:t>
      </w:r>
    </w:p>
    <w:p w14:paraId="17E3DFAF" w14:textId="75631444" w:rsidR="00BD0656" w:rsidRDefault="008440C0" w:rsidP="001A1E3D">
      <w:pPr>
        <w:rPr>
          <w:rFonts w:asciiTheme="minorHAnsi" w:hAnsiTheme="minorHAnsi" w:cstheme="minorHAnsi"/>
          <w:sz w:val="24"/>
          <w:szCs w:val="24"/>
        </w:rPr>
      </w:pPr>
      <w:r>
        <w:rPr>
          <w:rFonts w:asciiTheme="minorHAnsi" w:hAnsiTheme="minorHAnsi" w:cstheme="minorHAnsi"/>
          <w:sz w:val="24"/>
          <w:szCs w:val="24"/>
        </w:rPr>
        <w:t xml:space="preserve">Walther fortæller at geværterræn 2022 forventeligt bliver </w:t>
      </w:r>
      <w:r w:rsidR="005B53F8">
        <w:rPr>
          <w:rFonts w:asciiTheme="minorHAnsi" w:hAnsiTheme="minorHAnsi" w:cstheme="minorHAnsi"/>
          <w:sz w:val="24"/>
          <w:szCs w:val="24"/>
        </w:rPr>
        <w:t>26</w:t>
      </w:r>
      <w:r>
        <w:rPr>
          <w:rFonts w:asciiTheme="minorHAnsi" w:hAnsiTheme="minorHAnsi" w:cstheme="minorHAnsi"/>
          <w:sz w:val="24"/>
          <w:szCs w:val="24"/>
        </w:rPr>
        <w:t>.6 – der har været udfordringer med at booke Hevring til dette</w:t>
      </w:r>
      <w:r w:rsidR="00BD0656">
        <w:rPr>
          <w:rFonts w:asciiTheme="minorHAnsi" w:hAnsiTheme="minorHAnsi" w:cstheme="minorHAnsi"/>
          <w:sz w:val="24"/>
          <w:szCs w:val="24"/>
        </w:rPr>
        <w:t>, der bliver snart melding om dette.</w:t>
      </w:r>
    </w:p>
    <w:p w14:paraId="2226C3C5" w14:textId="25811E85" w:rsidR="00BD0656" w:rsidRDefault="00BD0656" w:rsidP="001A1E3D">
      <w:pPr>
        <w:rPr>
          <w:rFonts w:asciiTheme="minorHAnsi" w:hAnsiTheme="minorHAnsi" w:cstheme="minorHAnsi"/>
          <w:sz w:val="24"/>
          <w:szCs w:val="24"/>
        </w:rPr>
      </w:pPr>
      <w:r>
        <w:rPr>
          <w:rFonts w:asciiTheme="minorHAnsi" w:hAnsiTheme="minorHAnsi" w:cstheme="minorHAnsi"/>
          <w:sz w:val="24"/>
          <w:szCs w:val="24"/>
        </w:rPr>
        <w:lastRenderedPageBreak/>
        <w:t>Herudover dialog om at arrangementer indenfor f.eks. geværterræn er svære at finde – kan de komme på pletskud? Er de synlige på skydetilmelding?</w:t>
      </w:r>
    </w:p>
    <w:p w14:paraId="657C9833" w14:textId="77E7CC18" w:rsidR="00BD0656" w:rsidRDefault="00BD0656" w:rsidP="001A1E3D">
      <w:pPr>
        <w:rPr>
          <w:rFonts w:asciiTheme="minorHAnsi" w:hAnsiTheme="minorHAnsi" w:cstheme="minorHAnsi"/>
          <w:sz w:val="24"/>
          <w:szCs w:val="24"/>
        </w:rPr>
      </w:pPr>
    </w:p>
    <w:p w14:paraId="128DA052" w14:textId="08B350D5" w:rsidR="00BD0656" w:rsidRDefault="00BD0656" w:rsidP="001A1E3D">
      <w:pPr>
        <w:rPr>
          <w:rFonts w:asciiTheme="minorHAnsi" w:hAnsiTheme="minorHAnsi" w:cstheme="minorHAnsi"/>
          <w:sz w:val="24"/>
          <w:szCs w:val="24"/>
        </w:rPr>
      </w:pPr>
      <w:r>
        <w:rPr>
          <w:rFonts w:asciiTheme="minorHAnsi" w:hAnsiTheme="minorHAnsi" w:cstheme="minorHAnsi"/>
          <w:sz w:val="24"/>
          <w:szCs w:val="24"/>
        </w:rPr>
        <w:t>Lotte beretter om de kommende uddannelser og opfordrer til tilmelding mv. herudover en opfordring til at sende en mail til Lotte hvis der er ønsker til kurser.</w:t>
      </w:r>
    </w:p>
    <w:p w14:paraId="6230B8AB" w14:textId="77777777" w:rsidR="00E22026" w:rsidRDefault="00E22026" w:rsidP="001A1E3D">
      <w:pPr>
        <w:rPr>
          <w:rFonts w:asciiTheme="minorHAnsi" w:hAnsiTheme="minorHAnsi" w:cstheme="minorHAnsi"/>
          <w:sz w:val="24"/>
          <w:szCs w:val="24"/>
        </w:rPr>
      </w:pPr>
    </w:p>
    <w:p w14:paraId="54A7EDE5" w14:textId="0229684B" w:rsidR="00BD0656" w:rsidRDefault="00BD0656" w:rsidP="001A1E3D">
      <w:pPr>
        <w:rPr>
          <w:rFonts w:asciiTheme="minorHAnsi" w:hAnsiTheme="minorHAnsi" w:cstheme="minorHAnsi"/>
          <w:sz w:val="24"/>
          <w:szCs w:val="24"/>
        </w:rPr>
      </w:pPr>
      <w:r>
        <w:rPr>
          <w:rFonts w:asciiTheme="minorHAnsi" w:hAnsiTheme="minorHAnsi" w:cstheme="minorHAnsi"/>
          <w:sz w:val="24"/>
          <w:szCs w:val="24"/>
        </w:rPr>
        <w:t>Lotte har en opfordring omkring at flere kommer på kursus i stævneprogrammet</w:t>
      </w:r>
      <w:r w:rsidR="00913D77">
        <w:rPr>
          <w:rFonts w:asciiTheme="minorHAnsi" w:hAnsiTheme="minorHAnsi" w:cstheme="minorHAnsi"/>
          <w:sz w:val="24"/>
          <w:szCs w:val="24"/>
        </w:rPr>
        <w:t xml:space="preserve"> – skriv en </w:t>
      </w:r>
      <w:proofErr w:type="spellStart"/>
      <w:r w:rsidR="00913D77">
        <w:rPr>
          <w:rFonts w:asciiTheme="minorHAnsi" w:hAnsiTheme="minorHAnsi" w:cstheme="minorHAnsi"/>
          <w:sz w:val="24"/>
          <w:szCs w:val="24"/>
        </w:rPr>
        <w:t>email</w:t>
      </w:r>
      <w:proofErr w:type="spellEnd"/>
      <w:r w:rsidR="00913D77">
        <w:rPr>
          <w:rFonts w:asciiTheme="minorHAnsi" w:hAnsiTheme="minorHAnsi" w:cstheme="minorHAnsi"/>
          <w:sz w:val="24"/>
          <w:szCs w:val="24"/>
        </w:rPr>
        <w:t xml:space="preserve"> til Lotte hvis det er noget der er interesse for – der kan afvikles små kurser lokalt i jeres forening hvis der er interesse og der budgetteres efter det.</w:t>
      </w:r>
    </w:p>
    <w:p w14:paraId="0992B581" w14:textId="77777777" w:rsidR="00E22026" w:rsidRDefault="00E22026" w:rsidP="001A1E3D">
      <w:pPr>
        <w:rPr>
          <w:rFonts w:asciiTheme="minorHAnsi" w:hAnsiTheme="minorHAnsi" w:cstheme="minorHAnsi"/>
          <w:sz w:val="24"/>
          <w:szCs w:val="24"/>
        </w:rPr>
      </w:pPr>
    </w:p>
    <w:p w14:paraId="19A4F982" w14:textId="159E2CCB" w:rsidR="00913D77" w:rsidRDefault="00913D77" w:rsidP="001A1E3D">
      <w:pPr>
        <w:rPr>
          <w:rFonts w:asciiTheme="minorHAnsi" w:hAnsiTheme="minorHAnsi" w:cstheme="minorHAnsi"/>
          <w:sz w:val="24"/>
          <w:szCs w:val="24"/>
        </w:rPr>
      </w:pPr>
      <w:r>
        <w:rPr>
          <w:rFonts w:asciiTheme="minorHAnsi" w:hAnsiTheme="minorHAnsi" w:cstheme="minorHAnsi"/>
          <w:sz w:val="24"/>
          <w:szCs w:val="24"/>
        </w:rPr>
        <w:t xml:space="preserve">Jens Roland har en stærk opfordring om at </w:t>
      </w:r>
      <w:r w:rsidR="002C4322">
        <w:rPr>
          <w:rFonts w:asciiTheme="minorHAnsi" w:hAnsiTheme="minorHAnsi" w:cstheme="minorHAnsi"/>
          <w:sz w:val="24"/>
          <w:szCs w:val="24"/>
        </w:rPr>
        <w:t xml:space="preserve">foreningerne låner IR riflerne og laver synlighedsevents </w:t>
      </w:r>
    </w:p>
    <w:p w14:paraId="7029264F" w14:textId="75AF983C" w:rsidR="00887909" w:rsidRDefault="00887909" w:rsidP="001A1E3D">
      <w:pPr>
        <w:rPr>
          <w:rFonts w:asciiTheme="minorHAnsi" w:hAnsiTheme="minorHAnsi" w:cstheme="minorHAnsi"/>
          <w:sz w:val="24"/>
          <w:szCs w:val="24"/>
        </w:rPr>
      </w:pPr>
    </w:p>
    <w:p w14:paraId="6C703998" w14:textId="3A7AA849" w:rsidR="00887909" w:rsidRPr="00E178A3" w:rsidRDefault="00887909" w:rsidP="001A1E3D">
      <w:pPr>
        <w:rPr>
          <w:rFonts w:asciiTheme="minorHAnsi" w:hAnsiTheme="minorHAnsi" w:cstheme="minorHAnsi"/>
          <w:sz w:val="24"/>
          <w:szCs w:val="24"/>
        </w:rPr>
      </w:pPr>
      <w:r>
        <w:rPr>
          <w:rFonts w:asciiTheme="minorHAnsi" w:hAnsiTheme="minorHAnsi" w:cstheme="minorHAnsi"/>
          <w:sz w:val="24"/>
          <w:szCs w:val="24"/>
        </w:rPr>
        <w:t>Allan Andersen fortæller om skydetrailere der kan lånes i DGI landsdelen (ikke i DGI Østjylland, men der er 3 i Danmark fordelt over landet</w:t>
      </w:r>
      <w:r w:rsidR="00E22026">
        <w:rPr>
          <w:rFonts w:asciiTheme="minorHAnsi" w:hAnsiTheme="minorHAnsi" w:cstheme="minorHAnsi"/>
          <w:sz w:val="24"/>
          <w:szCs w:val="24"/>
        </w:rPr>
        <w:t>)</w:t>
      </w:r>
      <w:r>
        <w:rPr>
          <w:rFonts w:asciiTheme="minorHAnsi" w:hAnsiTheme="minorHAnsi" w:cstheme="minorHAnsi"/>
          <w:sz w:val="24"/>
          <w:szCs w:val="24"/>
        </w:rPr>
        <w:t xml:space="preserve"> de kan lejes til et symbolsk beløb og med politiets tilladelse kan de opstilles til arrangementer</w:t>
      </w:r>
      <w:r w:rsidR="00E22026">
        <w:rPr>
          <w:rFonts w:asciiTheme="minorHAnsi" w:hAnsiTheme="minorHAnsi" w:cstheme="minorHAnsi"/>
          <w:sz w:val="24"/>
          <w:szCs w:val="24"/>
        </w:rPr>
        <w:t>:</w:t>
      </w:r>
      <w:r>
        <w:rPr>
          <w:rFonts w:asciiTheme="minorHAnsi" w:hAnsiTheme="minorHAnsi" w:cstheme="minorHAnsi"/>
          <w:sz w:val="24"/>
          <w:szCs w:val="24"/>
        </w:rPr>
        <w:t xml:space="preserve"> åbent hus, open by </w:t>
      </w:r>
      <w:proofErr w:type="spellStart"/>
      <w:r>
        <w:rPr>
          <w:rFonts w:asciiTheme="minorHAnsi" w:hAnsiTheme="minorHAnsi" w:cstheme="minorHAnsi"/>
          <w:sz w:val="24"/>
          <w:szCs w:val="24"/>
        </w:rPr>
        <w:t>night</w:t>
      </w:r>
      <w:proofErr w:type="spellEnd"/>
      <w:r>
        <w:rPr>
          <w:rFonts w:asciiTheme="minorHAnsi" w:hAnsiTheme="minorHAnsi" w:cstheme="minorHAnsi"/>
          <w:sz w:val="24"/>
          <w:szCs w:val="24"/>
        </w:rPr>
        <w:t xml:space="preserve"> mv.</w:t>
      </w:r>
    </w:p>
    <w:sectPr w:rsidR="00887909" w:rsidRPr="00E178A3" w:rsidSect="006B59D3">
      <w:headerReference w:type="default" r:id="rId11"/>
      <w:footerReference w:type="default" r:id="rId12"/>
      <w:headerReference w:type="first" r:id="rId13"/>
      <w:footerReference w:type="first" r:id="rId14"/>
      <w:pgSz w:w="11906" w:h="16838" w:code="9"/>
      <w:pgMar w:top="2432" w:right="1134" w:bottom="2268" w:left="1134" w:header="567" w:footer="7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59E4D" w14:textId="77777777" w:rsidR="008D1F74" w:rsidRDefault="008D1F74" w:rsidP="009E4B94">
      <w:pPr>
        <w:spacing w:line="240" w:lineRule="auto"/>
      </w:pPr>
      <w:r>
        <w:separator/>
      </w:r>
    </w:p>
  </w:endnote>
  <w:endnote w:type="continuationSeparator" w:id="0">
    <w:p w14:paraId="3B5FC709" w14:textId="77777777" w:rsidR="008D1F74" w:rsidRDefault="008D1F74"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3E20" w14:textId="77777777" w:rsidR="00681D83" w:rsidRPr="00681D83" w:rsidRDefault="00F331F3">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sidR="00EA6591">
      <w:rPr>
        <w:rStyle w:val="Sidetal"/>
        <w:noProof/>
      </w:rPr>
      <w:t>3</w:t>
    </w:r>
    <w:r w:rsidRPr="00094ABD">
      <w:rPr>
        <w:rStyle w:val="Sidet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3E23" w14:textId="77777777" w:rsidR="0065484C" w:rsidRDefault="00CE45BB" w:rsidP="00F331F3">
    <w:pPr>
      <w:pStyle w:val="Template-Adresse"/>
    </w:pP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E36F3" w14:textId="77777777" w:rsidR="008D1F74" w:rsidRDefault="008D1F74" w:rsidP="009E4B94">
      <w:pPr>
        <w:spacing w:line="240" w:lineRule="auto"/>
      </w:pPr>
      <w:r>
        <w:separator/>
      </w:r>
    </w:p>
  </w:footnote>
  <w:footnote w:type="continuationSeparator" w:id="0">
    <w:p w14:paraId="21486566" w14:textId="77777777" w:rsidR="008D1F74" w:rsidRDefault="008D1F74"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3E1C" w14:textId="77777777" w:rsidR="00C15058" w:rsidRDefault="004D42F2" w:rsidP="00C15058">
    <w:r>
      <w:rPr>
        <w:noProof/>
        <w:lang w:eastAsia="da-DK"/>
      </w:rPr>
      <w:drawing>
        <wp:anchor distT="0" distB="0" distL="114300" distR="114300" simplePos="0" relativeHeight="251660288" behindDoc="0" locked="0" layoutInCell="1" allowOverlap="1" wp14:anchorId="28243E24" wp14:editId="28243E25">
          <wp:simplePos x="0" y="0"/>
          <wp:positionH relativeFrom="page">
            <wp:posOffset>729615</wp:posOffset>
          </wp:positionH>
          <wp:positionV relativeFrom="page">
            <wp:posOffset>530860</wp:posOffset>
          </wp:positionV>
          <wp:extent cx="971550" cy="539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00C15058">
      <w:rPr>
        <w:noProof/>
        <w:lang w:eastAsia="da-DK"/>
      </w:rPr>
      <mc:AlternateContent>
        <mc:Choice Requires="wps">
          <w:drawing>
            <wp:anchor distT="0" distB="0" distL="114300" distR="114300" simplePos="0" relativeHeight="251643894" behindDoc="0" locked="0" layoutInCell="1" allowOverlap="1" wp14:anchorId="28243E26" wp14:editId="516D6DC0">
              <wp:simplePos x="0" y="0"/>
              <wp:positionH relativeFrom="rightMargin">
                <wp:align>right</wp:align>
              </wp:positionH>
              <wp:positionV relativeFrom="page">
                <wp:posOffset>0</wp:posOffset>
              </wp:positionV>
              <wp:extent cx="5871600" cy="540000"/>
              <wp:effectExtent l="0" t="0" r="0" b="0"/>
              <wp:wrapNone/>
              <wp:docPr id="5"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D23C00"/>
                          </a:gs>
                          <a:gs pos="49000">
                            <a:srgbClr val="D23C0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9" style="position:absolute;margin-left:411.15pt;margin-top:0;width:462.35pt;height:42.5pt;z-index:251643894;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spid="_x0000_s1026" fillcolor="#d23c00" stroked="f" strokeweight="2pt" w14:anchorId="1E54C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">
              <v:fill type="gradient" color2="white [3212]" colors="0 #d23c00;32113f #ff895a;1 white" angle="90" focus="100%" rotate="t"/>
              <w10:wrap anchorx="margin" anchory="page"/>
            </v:rect>
          </w:pict>
        </mc:Fallback>
      </mc:AlternateContent>
    </w:r>
    <w:r w:rsidR="00C15058">
      <w:rPr>
        <w:noProof/>
        <w:lang w:eastAsia="da-DK"/>
      </w:rPr>
      <w:drawing>
        <wp:anchor distT="0" distB="0" distL="114300" distR="114300" simplePos="0" relativeHeight="251644919" behindDoc="0" locked="0" layoutInCell="1" allowOverlap="1" wp14:anchorId="28243E28" wp14:editId="1F51ADDB">
          <wp:simplePos x="0" y="0"/>
          <wp:positionH relativeFrom="page">
            <wp:posOffset>1677670</wp:posOffset>
          </wp:positionH>
          <wp:positionV relativeFrom="page">
            <wp:posOffset>0</wp:posOffset>
          </wp:positionV>
          <wp:extent cx="5957570" cy="543560"/>
          <wp:effectExtent l="0" t="0" r="5080" b="8890"/>
          <wp:wrapNone/>
          <wp:docPr id="7"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243E1D" w14:textId="77777777" w:rsidR="00C15058" w:rsidRDefault="00C15058" w:rsidP="00C15058">
    <w:r>
      <w:rPr>
        <w:noProof/>
        <w:lang w:eastAsia="da-DK"/>
      </w:rPr>
      <w:drawing>
        <wp:anchor distT="0" distB="0" distL="114300" distR="114300" simplePos="0" relativeHeight="251661312" behindDoc="0" locked="0" layoutInCell="1" allowOverlap="1" wp14:anchorId="28243E2A" wp14:editId="28243E2B">
          <wp:simplePos x="0" y="0"/>
          <wp:positionH relativeFrom="page">
            <wp:posOffset>720090</wp:posOffset>
          </wp:positionH>
          <wp:positionV relativeFrom="page">
            <wp:posOffset>538480</wp:posOffset>
          </wp:positionV>
          <wp:extent cx="972000" cy="540000"/>
          <wp:effectExtent l="0" t="0" r="0"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28243E1E" w14:textId="77777777" w:rsidR="002F5AEA" w:rsidRPr="004D42F2" w:rsidRDefault="002F5AEA" w:rsidP="004D42F2">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3E21" w14:textId="77777777" w:rsidR="000727E4" w:rsidRDefault="00C15058" w:rsidP="00B769DA">
    <w:r>
      <w:rPr>
        <w:noProof/>
        <w:lang w:eastAsia="da-DK"/>
      </w:rPr>
      <w:drawing>
        <wp:anchor distT="0" distB="0" distL="114300" distR="114300" simplePos="0" relativeHeight="251646969" behindDoc="0" locked="0" layoutInCell="1" allowOverlap="1" wp14:anchorId="28243E2C" wp14:editId="4F019F7D">
          <wp:simplePos x="0" y="0"/>
          <wp:positionH relativeFrom="page">
            <wp:posOffset>1688905</wp:posOffset>
          </wp:positionH>
          <wp:positionV relativeFrom="page">
            <wp:posOffset>0</wp:posOffset>
          </wp:positionV>
          <wp:extent cx="5957570" cy="543560"/>
          <wp:effectExtent l="0" t="0" r="5080" b="8890"/>
          <wp:wrapNone/>
          <wp:docPr id="1"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6D1">
      <w:rPr>
        <w:noProof/>
        <w:lang w:eastAsia="da-DK"/>
      </w:rPr>
      <mc:AlternateContent>
        <mc:Choice Requires="wps">
          <w:drawing>
            <wp:anchor distT="0" distB="0" distL="114300" distR="114300" simplePos="0" relativeHeight="251645944" behindDoc="0" locked="0" layoutInCell="1" allowOverlap="1" wp14:anchorId="28243E2E" wp14:editId="11120B79">
              <wp:simplePos x="0" y="0"/>
              <wp:positionH relativeFrom="rightMargin">
                <wp:align>right</wp:align>
              </wp:positionH>
              <wp:positionV relativeFrom="page">
                <wp:posOffset>0</wp:posOffset>
              </wp:positionV>
              <wp:extent cx="58716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D23C00"/>
                          </a:gs>
                          <a:gs pos="49000">
                            <a:srgbClr val="D23C0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9" style="position:absolute;margin-left:411.15pt;margin-top:0;width:462.35pt;height:42.5pt;z-index:251645944;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spid="_x0000_s1026" fillcolor="#d23c00" stroked="f" strokeweight="2pt" w14:anchorId="59B2C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">
              <v:fill type="gradient" color2="white [3212]" colors="0 #d23c00;32113f #ff895a;1 white" angle="90" focus="100%" rotate="t"/>
              <w10:wrap anchorx="margin" anchory="page"/>
            </v:rect>
          </w:pict>
        </mc:Fallback>
      </mc:AlternateContent>
    </w:r>
  </w:p>
  <w:p w14:paraId="28243E22" w14:textId="77777777" w:rsidR="00F331F3" w:rsidRDefault="00CE45BB" w:rsidP="00B769DA">
    <w:r>
      <w:rPr>
        <w:noProof/>
        <w:lang w:eastAsia="da-DK"/>
      </w:rPr>
      <w:drawing>
        <wp:anchor distT="0" distB="0" distL="114300" distR="114300" simplePos="0" relativeHeight="251659264" behindDoc="0" locked="0" layoutInCell="1" allowOverlap="1" wp14:anchorId="28243E30" wp14:editId="28243E31">
          <wp:simplePos x="0" y="0"/>
          <wp:positionH relativeFrom="page">
            <wp:posOffset>720090</wp:posOffset>
          </wp:positionH>
          <wp:positionV relativeFrom="page">
            <wp:posOffset>540385</wp:posOffset>
          </wp:positionV>
          <wp:extent cx="972000" cy="540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7E20588C"/>
    <w:multiLevelType w:val="multilevel"/>
    <w:tmpl w:val="EF9CF3D0"/>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0" w15:restartNumberingAfterBreak="0">
    <w:nsid w:val="7FB354B8"/>
    <w:multiLevelType w:val="multilevel"/>
    <w:tmpl w:val="1CC8957E"/>
    <w:lvl w:ilvl="0">
      <w:start w:val="1"/>
      <w:numFmt w:val="bullet"/>
      <w:pStyle w:val="Opstilling-punkttegn"/>
      <w:lvlText w:val="¾"/>
      <w:lvlJc w:val="left"/>
      <w:pPr>
        <w:ind w:left="360" w:hanging="360"/>
      </w:pPr>
      <w:rPr>
        <w:rFonts w:ascii="Wingdings 2" w:hAnsi="Wingdings 2" w:hint="default"/>
        <w:color w:val="D23C00"/>
        <w:sz w:val="18"/>
      </w:rPr>
    </w:lvl>
    <w:lvl w:ilvl="1">
      <w:start w:val="1"/>
      <w:numFmt w:val="bullet"/>
      <w:lvlText w:val=""/>
      <w:lvlJc w:val="left"/>
      <w:pPr>
        <w:ind w:left="362" w:hanging="181"/>
      </w:pPr>
      <w:rPr>
        <w:rFonts w:ascii="Wingdings" w:hAnsi="Wingdings" w:hint="default"/>
        <w:color w:val="D22846"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1290237993">
    <w:abstractNumId w:val="10"/>
  </w:num>
  <w:num w:numId="2" w16cid:durableId="1592473282">
    <w:abstractNumId w:val="7"/>
  </w:num>
  <w:num w:numId="3" w16cid:durableId="1884322451">
    <w:abstractNumId w:val="6"/>
  </w:num>
  <w:num w:numId="4" w16cid:durableId="265425635">
    <w:abstractNumId w:val="5"/>
  </w:num>
  <w:num w:numId="5" w16cid:durableId="1602840335">
    <w:abstractNumId w:val="4"/>
  </w:num>
  <w:num w:numId="6" w16cid:durableId="1018579331">
    <w:abstractNumId w:val="9"/>
  </w:num>
  <w:num w:numId="7" w16cid:durableId="1323704099">
    <w:abstractNumId w:val="3"/>
  </w:num>
  <w:num w:numId="8" w16cid:durableId="78916560">
    <w:abstractNumId w:val="2"/>
  </w:num>
  <w:num w:numId="9" w16cid:durableId="145366700">
    <w:abstractNumId w:val="1"/>
  </w:num>
  <w:num w:numId="10" w16cid:durableId="114294986">
    <w:abstractNumId w:val="0"/>
  </w:num>
  <w:num w:numId="11" w16cid:durableId="781073473">
    <w:abstractNumId w:val="8"/>
  </w:num>
  <w:num w:numId="12" w16cid:durableId="230893750">
    <w:abstractNumId w:val="9"/>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176"/>
    <w:rsid w:val="00003B03"/>
    <w:rsid w:val="00004865"/>
    <w:rsid w:val="0000765C"/>
    <w:rsid w:val="00031512"/>
    <w:rsid w:val="000727E4"/>
    <w:rsid w:val="00094ABD"/>
    <w:rsid w:val="000C408F"/>
    <w:rsid w:val="00110655"/>
    <w:rsid w:val="00116243"/>
    <w:rsid w:val="0013244F"/>
    <w:rsid w:val="00157961"/>
    <w:rsid w:val="00160952"/>
    <w:rsid w:val="0018175B"/>
    <w:rsid w:val="00182651"/>
    <w:rsid w:val="001A1E3D"/>
    <w:rsid w:val="001B1438"/>
    <w:rsid w:val="00203DA0"/>
    <w:rsid w:val="00244D70"/>
    <w:rsid w:val="00255C64"/>
    <w:rsid w:val="00264259"/>
    <w:rsid w:val="00293D49"/>
    <w:rsid w:val="002A1148"/>
    <w:rsid w:val="002C4322"/>
    <w:rsid w:val="002D10E3"/>
    <w:rsid w:val="002D6F84"/>
    <w:rsid w:val="002E0008"/>
    <w:rsid w:val="002E20FE"/>
    <w:rsid w:val="002E74A4"/>
    <w:rsid w:val="002F4EC7"/>
    <w:rsid w:val="002F5AEA"/>
    <w:rsid w:val="0038374A"/>
    <w:rsid w:val="003A279E"/>
    <w:rsid w:val="003B35B0"/>
    <w:rsid w:val="003B44F0"/>
    <w:rsid w:val="003B4D7B"/>
    <w:rsid w:val="003C4F9F"/>
    <w:rsid w:val="003C60F1"/>
    <w:rsid w:val="00424709"/>
    <w:rsid w:val="004C01B2"/>
    <w:rsid w:val="004D42F2"/>
    <w:rsid w:val="00535331"/>
    <w:rsid w:val="005415CF"/>
    <w:rsid w:val="00542660"/>
    <w:rsid w:val="0055493E"/>
    <w:rsid w:val="00583733"/>
    <w:rsid w:val="005A28D4"/>
    <w:rsid w:val="005A754C"/>
    <w:rsid w:val="005B53F8"/>
    <w:rsid w:val="005C5F97"/>
    <w:rsid w:val="005E392E"/>
    <w:rsid w:val="005E78CF"/>
    <w:rsid w:val="005F1580"/>
    <w:rsid w:val="005F3ED8"/>
    <w:rsid w:val="00616149"/>
    <w:rsid w:val="00624EB5"/>
    <w:rsid w:val="0065484C"/>
    <w:rsid w:val="00655B49"/>
    <w:rsid w:val="00681D83"/>
    <w:rsid w:val="0068391C"/>
    <w:rsid w:val="00685DE6"/>
    <w:rsid w:val="006900C2"/>
    <w:rsid w:val="006B30A9"/>
    <w:rsid w:val="006B59D3"/>
    <w:rsid w:val="006C6A4B"/>
    <w:rsid w:val="006D70D0"/>
    <w:rsid w:val="007015F2"/>
    <w:rsid w:val="0070267E"/>
    <w:rsid w:val="00706E32"/>
    <w:rsid w:val="007546AF"/>
    <w:rsid w:val="00765934"/>
    <w:rsid w:val="0077614D"/>
    <w:rsid w:val="007962E6"/>
    <w:rsid w:val="007A0A57"/>
    <w:rsid w:val="007C3135"/>
    <w:rsid w:val="007E373C"/>
    <w:rsid w:val="007F6394"/>
    <w:rsid w:val="007F7B62"/>
    <w:rsid w:val="0080198C"/>
    <w:rsid w:val="008033F1"/>
    <w:rsid w:val="00814B00"/>
    <w:rsid w:val="00815AD9"/>
    <w:rsid w:val="008440C0"/>
    <w:rsid w:val="00887909"/>
    <w:rsid w:val="00892D08"/>
    <w:rsid w:val="00893791"/>
    <w:rsid w:val="008A6E9C"/>
    <w:rsid w:val="008D1F74"/>
    <w:rsid w:val="008E5A6D"/>
    <w:rsid w:val="008F32DF"/>
    <w:rsid w:val="008F4D20"/>
    <w:rsid w:val="008F67A2"/>
    <w:rsid w:val="00904875"/>
    <w:rsid w:val="00905575"/>
    <w:rsid w:val="00913D77"/>
    <w:rsid w:val="00914ACF"/>
    <w:rsid w:val="00922248"/>
    <w:rsid w:val="00934690"/>
    <w:rsid w:val="00951B25"/>
    <w:rsid w:val="00983B74"/>
    <w:rsid w:val="00990263"/>
    <w:rsid w:val="009A4CCC"/>
    <w:rsid w:val="009B7977"/>
    <w:rsid w:val="009C3F43"/>
    <w:rsid w:val="009D29B1"/>
    <w:rsid w:val="009E032B"/>
    <w:rsid w:val="009E0B6D"/>
    <w:rsid w:val="009E4B94"/>
    <w:rsid w:val="00A31C07"/>
    <w:rsid w:val="00A4309C"/>
    <w:rsid w:val="00A805DE"/>
    <w:rsid w:val="00A862B3"/>
    <w:rsid w:val="00AF0237"/>
    <w:rsid w:val="00AF1D02"/>
    <w:rsid w:val="00B00D92"/>
    <w:rsid w:val="00B45561"/>
    <w:rsid w:val="00B45EE0"/>
    <w:rsid w:val="00B769DA"/>
    <w:rsid w:val="00B90E13"/>
    <w:rsid w:val="00BC170B"/>
    <w:rsid w:val="00BD0656"/>
    <w:rsid w:val="00BF32BF"/>
    <w:rsid w:val="00C15058"/>
    <w:rsid w:val="00C26437"/>
    <w:rsid w:val="00C37738"/>
    <w:rsid w:val="00C5377F"/>
    <w:rsid w:val="00CA6392"/>
    <w:rsid w:val="00CB7B0C"/>
    <w:rsid w:val="00CC6322"/>
    <w:rsid w:val="00CC63B9"/>
    <w:rsid w:val="00CE45BB"/>
    <w:rsid w:val="00D32331"/>
    <w:rsid w:val="00D55D95"/>
    <w:rsid w:val="00D72F73"/>
    <w:rsid w:val="00D847FC"/>
    <w:rsid w:val="00D96141"/>
    <w:rsid w:val="00DB1D37"/>
    <w:rsid w:val="00DB31AF"/>
    <w:rsid w:val="00DE2B28"/>
    <w:rsid w:val="00E01CD2"/>
    <w:rsid w:val="00E13E89"/>
    <w:rsid w:val="00E17008"/>
    <w:rsid w:val="00E178A3"/>
    <w:rsid w:val="00E22026"/>
    <w:rsid w:val="00E90018"/>
    <w:rsid w:val="00EA6591"/>
    <w:rsid w:val="00EB2C50"/>
    <w:rsid w:val="00EB43AF"/>
    <w:rsid w:val="00EB46D1"/>
    <w:rsid w:val="00F32AC5"/>
    <w:rsid w:val="00F331F3"/>
    <w:rsid w:val="00FB3176"/>
    <w:rsid w:val="00FC4688"/>
    <w:rsid w:val="00FC55B0"/>
    <w:rsid w:val="00FC7A59"/>
    <w:rsid w:val="00FE2C9C"/>
    <w:rsid w:val="00FE48FC"/>
    <w:rsid w:val="501C8705"/>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43E16"/>
  <w15:docId w15:val="{B06BF266-B78A-478C-B512-234F0AEC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iPriority="21" w:unhideWhenUsed="1"/>
    <w:lsdException w:name="Strong" w:uiPriority="22"/>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9DA"/>
    <w:rPr>
      <w:sz w:val="18"/>
    </w:rPr>
  </w:style>
  <w:style w:type="paragraph" w:styleId="Overskrift1">
    <w:name w:val="heading 1"/>
    <w:basedOn w:val="Normal"/>
    <w:next w:val="Normal"/>
    <w:link w:val="Overskrift1Tegn"/>
    <w:uiPriority w:val="1"/>
    <w:qFormat/>
    <w:rsid w:val="00B769DA"/>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B769DA"/>
    <w:rPr>
      <w:rFonts w:eastAsiaTheme="majorEastAsia" w:cstheme="majorBidi"/>
      <w:b/>
      <w:bCs/>
      <w:sz w:val="18"/>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autoRedefine/>
    <w:uiPriority w:val="2"/>
    <w:qFormat/>
    <w:rsid w:val="00AF0237"/>
    <w:pPr>
      <w:numPr>
        <w:numId w:val="1"/>
      </w:numPr>
      <w:ind w:left="244" w:hanging="244"/>
      <w:contextualSpacing/>
    </w:pPr>
  </w:style>
  <w:style w:type="paragraph" w:styleId="Opstilling-talellerbogst">
    <w:name w:val="List Number"/>
    <w:basedOn w:val="Normal"/>
    <w:autoRedefine/>
    <w:uiPriority w:val="2"/>
    <w:qFormat/>
    <w:rsid w:val="00616149"/>
    <w:pPr>
      <w:numPr>
        <w:numId w:val="6"/>
      </w:numPr>
      <w:ind w:left="227" w:hanging="227"/>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D22846" w:themeColor="accent1"/>
      <w:sz w:val="20"/>
    </w:rPr>
  </w:style>
  <w:style w:type="character" w:customStyle="1" w:styleId="CitatTegn">
    <w:name w:val="Citat Tegn"/>
    <w:basedOn w:val="Standardskrifttypeiafsnit"/>
    <w:link w:val="Citat"/>
    <w:uiPriority w:val="3"/>
    <w:rsid w:val="00FC7A59"/>
    <w:rPr>
      <w:b/>
      <w:iCs/>
      <w:color w:val="D22846"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style>
  <w:style w:type="character" w:styleId="Hyperlink">
    <w:name w:val="Hyperlink"/>
    <w:basedOn w:val="Standardskrifttypeiafsnit"/>
    <w:uiPriority w:val="21"/>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D22846"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F6D3D9"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849667">
      <w:bodyDiv w:val="1"/>
      <w:marLeft w:val="0"/>
      <w:marRight w:val="0"/>
      <w:marTop w:val="0"/>
      <w:marBottom w:val="0"/>
      <w:divBdr>
        <w:top w:val="none" w:sz="0" w:space="0" w:color="auto"/>
        <w:left w:val="none" w:sz="0" w:space="0" w:color="auto"/>
        <w:bottom w:val="none" w:sz="0" w:space="0" w:color="auto"/>
        <w:right w:val="none" w:sz="0" w:space="0" w:color="auto"/>
      </w:divBdr>
    </w:div>
    <w:div w:id="16226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4" Type="http://schemas.openxmlformats.org/officeDocument/2006/relationships/footer" Target="footer2.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5 DGI Rød">
      <a:dk1>
        <a:sysClr val="windowText" lastClr="000000"/>
      </a:dk1>
      <a:lt1>
        <a:sysClr val="window" lastClr="FFFFFF"/>
      </a:lt1>
      <a:dk2>
        <a:srgbClr val="783C82"/>
      </a:dk2>
      <a:lt2>
        <a:srgbClr val="FFE600"/>
      </a:lt2>
      <a:accent1>
        <a:srgbClr val="D22846"/>
      </a:accent1>
      <a:accent2>
        <a:srgbClr val="000000"/>
      </a:accent2>
      <a:accent3>
        <a:srgbClr val="73BEC3"/>
      </a:accent3>
      <a:accent4>
        <a:srgbClr val="D24119"/>
      </a:accent4>
      <a:accent5>
        <a:srgbClr val="3787C8"/>
      </a:accent5>
      <a:accent6>
        <a:srgbClr val="64AF64"/>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8499361CA746794DB3B9E2CAB7C0B943" ma:contentTypeVersion="15" ma:contentTypeDescription="Opret et nyt dokument." ma:contentTypeScope="" ma:versionID="0dc4b36349f8ff2c39ee01bd1c978dad">
  <xsd:schema xmlns:xsd="http://www.w3.org/2001/XMLSchema" xmlns:xs="http://www.w3.org/2001/XMLSchema" xmlns:p="http://schemas.microsoft.com/office/2006/metadata/properties" xmlns:ns2="e47b5b1b-1096-4530-9e08-46f4857cfee6" xmlns:ns3="54bce620-9099-4642-9cda-8ae9a1f95f54" xmlns:ns4="476c2628-46a6-4b37-81ea-2ada87a9f6d6" targetNamespace="http://schemas.microsoft.com/office/2006/metadata/properties" ma:root="true" ma:fieldsID="3e4e508605071847b97922751157c4bb" ns2:_="" ns3:_="" ns4:_="">
    <xsd:import namespace="e47b5b1b-1096-4530-9e08-46f4857cfee6"/>
    <xsd:import namespace="54bce620-9099-4642-9cda-8ae9a1f95f54"/>
    <xsd:import namespace="476c2628-46a6-4b37-81ea-2ada87a9f6d6"/>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bce620-9099-4642-9cda-8ae9a1f95f5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6c2628-46a6-4b37-81ea-2ada87a9f6d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f2d9401-76ad-46cb-9b6a-efecd3ff1367}" ma:internalName="TaxCatchAll" ma:showField="CatchAllData" ma:web="476c2628-46a6-4b37-81ea-2ada87a9f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bce620-9099-4642-9cda-8ae9a1f95f54">
      <Terms xmlns="http://schemas.microsoft.com/office/infopath/2007/PartnerControls"/>
    </lcf76f155ced4ddcb4097134ff3c332f>
    <StatensArkiv xmlns="e47b5b1b-1096-4530-9e08-46f4857cfee6">false</StatensArkiv>
    <TaxCatchAll xmlns="476c2628-46a6-4b37-81ea-2ada87a9f6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71297FE9BE6A88448FCF492313659F7F" ma:contentTypeVersion="8" ma:contentTypeDescription="Opret et nyt dokument." ma:contentTypeScope="" ma:versionID="bba265482ea190516ed85ee8eb6ea44f">
  <xsd:schema xmlns:xsd="http://www.w3.org/2001/XMLSchema" xmlns:xs="http://www.w3.org/2001/XMLSchema" xmlns:p="http://schemas.microsoft.com/office/2006/metadata/properties" xmlns:ns2="391f8a4a-00b6-425c-948f-ce9511ef54c7" targetNamespace="http://schemas.microsoft.com/office/2006/metadata/properties" ma:root="true" ma:fieldsID="c8c9e289d0620c1417981ddf91f0edc2" ns2:_="">
    <xsd:import namespace="391f8a4a-00b6-425c-948f-ce9511ef54c7"/>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f8a4a-00b6-425c-948f-ce9511ef54c7"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402DBB-BD8C-4498-A1B2-998F42F3CDBE}"/>
</file>

<file path=customXml/itemProps2.xml><?xml version="1.0" encoding="utf-8"?>
<ds:datastoreItem xmlns:ds="http://schemas.openxmlformats.org/officeDocument/2006/customXml" ds:itemID="{841772F4-5645-4070-BAAE-9540D8B048D6}"/>
</file>

<file path=customXml/itemProps3.xml><?xml version="1.0" encoding="utf-8"?>
<ds:datastoreItem xmlns:ds="http://schemas.openxmlformats.org/officeDocument/2006/customXml" ds:itemID="{2B6E4DA0-C3A6-4632-A8E6-E4B4F494D519}"/>
</file>

<file path=customXml/itemProps4.xml><?xml version="1.0" encoding="utf-8"?>
<ds:datastoreItem xmlns:ds="http://schemas.openxmlformats.org/officeDocument/2006/customXml" ds:itemID="{D1EAC67F-A05B-4BB3-94D5-9AB14C90F2A7}"/>
</file>

<file path=docProps/app.xml><?xml version="1.0" encoding="utf-8"?>
<Properties xmlns="http://schemas.openxmlformats.org/officeDocument/2006/extended-properties" xmlns:vt="http://schemas.openxmlformats.org/officeDocument/2006/docPropsVTypes">
  <Template>Normal</Template>
  <TotalTime>367</TotalTime>
  <Pages>3</Pages>
  <Words>691</Words>
  <Characters>4220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DGI</dc:creator>
  <cp:lastModifiedBy>Bjarke Nordentoft</cp:lastModifiedBy>
  <cp:revision>12</cp:revision>
  <cp:lastPrinted>2014-05-27T11:07:00Z</cp:lastPrinted>
  <dcterms:created xsi:type="dcterms:W3CDTF">2019-10-21T12:51:00Z</dcterms:created>
  <dcterms:modified xsi:type="dcterms:W3CDTF">2022-05-09T09:29:00Z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0x010100AA9900393F14F741BB1E0DF50549A254008499361CA746794DB3B9E2CAB7C0B943</vt:lpwstr>
  </property>
  <property fmtid="{D5CDD505-2E9C-101B-9397-08002B2CF9AE}" pid="3" name="_dlc_DocIdItemGuid">
    <vt:lpwstr>c80b99c2-ef37-449a-aa62-9e8597f3ec13</vt:lpwstr>
  </property>
  <property fmtid="{D5CDD505-2E9C-101B-9397-08002B2CF9AE}" pid="4" name="DGIActivity">
    <vt:lpwstr/>
  </property>
  <property fmtid="{D5CDD505-2E9C-101B-9397-08002B2CF9AE}" pid="5" name="TaxKeyword">
    <vt:lpwstr/>
  </property>
  <property fmtid="{D5CDD505-2E9C-101B-9397-08002B2CF9AE}" pid="6" name="DGIAdministrationCenter">
    <vt:lpwstr/>
  </property>
  <property fmtid="{D5CDD505-2E9C-101B-9397-08002B2CF9AE}" pid="7" name="DGIRelatedGroupNumbers">
    <vt:lpwstr/>
  </property>
  <property fmtid="{D5CDD505-2E9C-101B-9397-08002B2CF9AE}" pid="8" name="DGIEventNumbers">
    <vt:lpwstr/>
  </property>
  <property fmtid="{D5CDD505-2E9C-101B-9397-08002B2CF9AE}" pid="9" name="DGIGroupNumberTags">
    <vt:lpwstr/>
  </property>
  <property fmtid="{D5CDD505-2E9C-101B-9397-08002B2CF9AE}" pid="10" name="Name">
    <vt:lpwstr>Dagsorden aktivitetsmøde 2022</vt:lpwstr>
  </property>
</Properties>
</file>